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7A473" w14:textId="77777777" w:rsidR="008F5770" w:rsidRDefault="00E94DE9">
      <w:pPr>
        <w:jc w:val="center"/>
        <w:rPr>
          <w:rFonts w:ascii="方正小标宋简体" w:eastAsia="方正小标宋简体"/>
          <w:b/>
          <w:sz w:val="32"/>
          <w:szCs w:val="32"/>
        </w:rPr>
      </w:pPr>
      <w:r>
        <w:rPr>
          <w:rFonts w:ascii="方正小标宋简体" w:eastAsia="方正小标宋简体" w:hint="eastAsia"/>
          <w:b/>
          <w:sz w:val="32"/>
          <w:szCs w:val="32"/>
        </w:rPr>
        <w:t>交通与车辆工程学院</w:t>
      </w:r>
    </w:p>
    <w:p w14:paraId="6F6A89DE" w14:textId="62CC6B5C" w:rsidR="008F5770" w:rsidRPr="00E94DE9" w:rsidRDefault="00E94DE9">
      <w:pPr>
        <w:jc w:val="center"/>
        <w:rPr>
          <w:rFonts w:ascii="方正小标宋简体" w:eastAsia="方正小标宋简体" w:hAnsiTheme="minorEastAsia"/>
          <w:b/>
          <w:color w:val="FF0000"/>
          <w:sz w:val="32"/>
          <w:szCs w:val="32"/>
        </w:rPr>
      </w:pPr>
      <w:r>
        <w:rPr>
          <w:rFonts w:ascii="方正小标宋简体" w:eastAsia="方正小标宋简体" w:hint="eastAsia"/>
          <w:b/>
          <w:sz w:val="32"/>
          <w:szCs w:val="32"/>
        </w:rPr>
        <w:t>硕士研究生招生考试自命题</w:t>
      </w:r>
      <w:r>
        <w:rPr>
          <w:rFonts w:ascii="方正小标宋简体" w:eastAsia="方正小标宋简体" w:hAnsiTheme="minorEastAsia" w:hint="eastAsia"/>
          <w:b/>
          <w:sz w:val="32"/>
          <w:szCs w:val="32"/>
        </w:rPr>
        <w:t>考试大纲-</w:t>
      </w:r>
      <w:r w:rsidRPr="00E94DE9">
        <w:rPr>
          <w:rFonts w:ascii="方正小标宋简体" w:eastAsia="方正小标宋简体" w:hAnsiTheme="minorEastAsia" w:hint="eastAsia"/>
          <w:b/>
          <w:color w:val="FF0000"/>
          <w:sz w:val="32"/>
          <w:szCs w:val="32"/>
        </w:rPr>
        <w:t>初试科目</w:t>
      </w:r>
    </w:p>
    <w:tbl>
      <w:tblPr>
        <w:tblW w:w="8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9"/>
      </w:tblGrid>
      <w:tr w:rsidR="008F5770" w14:paraId="0B7E2592" w14:textId="77777777">
        <w:trPr>
          <w:trHeight w:val="3392"/>
          <w:jc w:val="center"/>
        </w:trPr>
        <w:tc>
          <w:tcPr>
            <w:tcW w:w="8799" w:type="dxa"/>
          </w:tcPr>
          <w:p w14:paraId="56274BAA" w14:textId="77777777" w:rsidR="008F5770" w:rsidRDefault="00E94DE9">
            <w:pPr>
              <w:spacing w:beforeLines="100" w:before="312" w:line="400" w:lineRule="exact"/>
              <w:rPr>
                <w:rFonts w:ascii="宋体" w:hAnsi="宋体"/>
                <w:sz w:val="24"/>
              </w:rPr>
            </w:pPr>
            <w:r>
              <w:rPr>
                <w:rFonts w:ascii="宋体" w:hAnsi="宋体" w:hint="eastAsia"/>
                <w:b/>
                <w:sz w:val="24"/>
              </w:rPr>
              <w:t>科目代码：</w:t>
            </w:r>
            <w:r>
              <w:rPr>
                <w:rFonts w:ascii="宋体" w:hAnsi="宋体" w:hint="eastAsia"/>
                <w:b/>
                <w:sz w:val="24"/>
              </w:rPr>
              <w:t>804</w:t>
            </w:r>
            <w:r>
              <w:rPr>
                <w:rFonts w:ascii="宋体" w:hAnsi="宋体"/>
                <w:b/>
                <w:sz w:val="24"/>
              </w:rPr>
              <w:t xml:space="preserve">          </w:t>
            </w:r>
            <w:r>
              <w:rPr>
                <w:rFonts w:ascii="宋体" w:hAnsi="宋体" w:hint="eastAsia"/>
                <w:b/>
                <w:sz w:val="24"/>
              </w:rPr>
              <w:t>科目名称：汽车理论</w:t>
            </w:r>
          </w:p>
          <w:p w14:paraId="2C4A4EFA" w14:textId="77777777" w:rsidR="008F5770" w:rsidRDefault="00E94DE9">
            <w:pPr>
              <w:spacing w:beforeLines="100" w:before="312" w:line="400" w:lineRule="exact"/>
              <w:rPr>
                <w:rFonts w:ascii="宋体" w:hAnsi="宋体"/>
                <w:b/>
                <w:sz w:val="24"/>
              </w:rPr>
            </w:pPr>
            <w:r>
              <w:rPr>
                <w:rFonts w:ascii="宋体" w:hAnsi="宋体" w:hint="eastAsia"/>
                <w:b/>
                <w:sz w:val="24"/>
              </w:rPr>
              <w:t>考试范围：</w:t>
            </w:r>
          </w:p>
          <w:p w14:paraId="111D502A" w14:textId="77777777" w:rsidR="008F5770" w:rsidRDefault="00E94DE9">
            <w:pPr>
              <w:spacing w:line="400" w:lineRule="exact"/>
              <w:rPr>
                <w:rFonts w:ascii="宋体" w:hAnsi="宋体"/>
                <w:b/>
                <w:sz w:val="24"/>
              </w:rPr>
            </w:pPr>
            <w:r>
              <w:rPr>
                <w:rFonts w:ascii="宋体" w:hAnsi="宋体" w:hint="eastAsia"/>
                <w:b/>
                <w:sz w:val="24"/>
              </w:rPr>
              <w:t>一、汽车的动力性</w:t>
            </w:r>
          </w:p>
          <w:p w14:paraId="3F971C5F" w14:textId="77777777" w:rsidR="008F5770" w:rsidRDefault="00E94DE9">
            <w:pPr>
              <w:spacing w:line="400" w:lineRule="exact"/>
              <w:ind w:firstLine="482"/>
              <w:rPr>
                <w:rFonts w:ascii="宋体" w:hAnsi="宋体"/>
                <w:b/>
                <w:sz w:val="24"/>
              </w:rPr>
            </w:pPr>
            <w:r>
              <w:rPr>
                <w:rFonts w:ascii="宋体" w:hAnsi="宋体" w:hint="eastAsia"/>
                <w:b/>
                <w:sz w:val="24"/>
              </w:rPr>
              <w:t>掌握如下内容及其名词解释：</w:t>
            </w:r>
          </w:p>
          <w:p w14:paraId="22E02608" w14:textId="77777777" w:rsidR="008F5770" w:rsidRDefault="00E94DE9">
            <w:pPr>
              <w:spacing w:line="400" w:lineRule="exact"/>
              <w:ind w:firstLine="482"/>
              <w:rPr>
                <w:rFonts w:ascii="宋体" w:hAnsi="宋体"/>
                <w:sz w:val="24"/>
              </w:rPr>
            </w:pPr>
            <w:r>
              <w:rPr>
                <w:rFonts w:ascii="宋体" w:hAnsi="宋体" w:hint="eastAsia"/>
                <w:sz w:val="24"/>
              </w:rPr>
              <w:t>汽车的动力性指标、汽车驱动力与行驶阻力、汽车的驱动力</w:t>
            </w:r>
            <w:r>
              <w:rPr>
                <w:rFonts w:ascii="宋体" w:hAnsi="宋体" w:hint="eastAsia"/>
                <w:sz w:val="24"/>
              </w:rPr>
              <w:t>-</w:t>
            </w:r>
            <w:r>
              <w:rPr>
                <w:rFonts w:ascii="宋体" w:hAnsi="宋体" w:hint="eastAsia"/>
                <w:sz w:val="24"/>
              </w:rPr>
              <w:t>行驶阻力</w:t>
            </w:r>
            <w:proofErr w:type="gramStart"/>
            <w:r>
              <w:rPr>
                <w:rFonts w:ascii="宋体" w:hAnsi="宋体" w:hint="eastAsia"/>
                <w:sz w:val="24"/>
              </w:rPr>
              <w:t>平衡图</w:t>
            </w:r>
            <w:proofErr w:type="gramEnd"/>
            <w:r>
              <w:rPr>
                <w:rFonts w:ascii="宋体" w:hAnsi="宋体" w:hint="eastAsia"/>
                <w:sz w:val="24"/>
              </w:rPr>
              <w:t>与动力特性图、汽车行驶的附着</w:t>
            </w:r>
            <w:bookmarkStart w:id="0" w:name="_GoBack"/>
            <w:bookmarkEnd w:id="0"/>
            <w:r>
              <w:rPr>
                <w:rFonts w:ascii="宋体" w:hAnsi="宋体" w:hint="eastAsia"/>
                <w:sz w:val="24"/>
              </w:rPr>
              <w:t>条件与汽车的附着率、汽车的功率平衡。</w:t>
            </w:r>
          </w:p>
          <w:p w14:paraId="0559B8A2" w14:textId="77777777" w:rsidR="008F5770" w:rsidRDefault="00E94DE9">
            <w:pPr>
              <w:spacing w:line="400" w:lineRule="exact"/>
              <w:ind w:firstLine="482"/>
              <w:rPr>
                <w:rFonts w:ascii="宋体" w:hAnsi="宋体"/>
                <w:b/>
                <w:sz w:val="24"/>
              </w:rPr>
            </w:pPr>
            <w:r>
              <w:rPr>
                <w:rFonts w:ascii="宋体" w:hAnsi="宋体" w:hint="eastAsia"/>
                <w:b/>
                <w:sz w:val="24"/>
              </w:rPr>
              <w:t>重点掌握：</w:t>
            </w:r>
          </w:p>
          <w:p w14:paraId="698D3835" w14:textId="77777777" w:rsidR="008F5770" w:rsidRDefault="00E94DE9">
            <w:pPr>
              <w:spacing w:line="400" w:lineRule="exact"/>
              <w:ind w:firstLine="482"/>
              <w:rPr>
                <w:rFonts w:ascii="宋体" w:hAnsi="宋体"/>
                <w:sz w:val="24"/>
              </w:rPr>
            </w:pPr>
            <w:r>
              <w:rPr>
                <w:rFonts w:ascii="宋体" w:hAnsi="宋体" w:hint="eastAsia"/>
                <w:sz w:val="24"/>
              </w:rPr>
              <w:t>动力性的含义，汽车行驶方程式及其影响因素，汽车行驶方程式的应用（结合汽车的驱动力－行驶阻力平衡图、动力特性图分析汽车的动力性能），汽车行驶附着条件以及附着率的分析、功率平衡的含义及其功率平衡图。</w:t>
            </w:r>
          </w:p>
          <w:p w14:paraId="53CF256D" w14:textId="77777777" w:rsidR="008F5770" w:rsidRDefault="00E94DE9">
            <w:pPr>
              <w:spacing w:line="400" w:lineRule="exact"/>
              <w:rPr>
                <w:rFonts w:ascii="宋体" w:hAnsi="宋体"/>
                <w:b/>
                <w:sz w:val="24"/>
              </w:rPr>
            </w:pPr>
            <w:r>
              <w:rPr>
                <w:rFonts w:ascii="宋体" w:hAnsi="宋体" w:hint="eastAsia"/>
                <w:b/>
                <w:sz w:val="24"/>
              </w:rPr>
              <w:t>二、汽车的燃油经济性</w:t>
            </w:r>
          </w:p>
          <w:p w14:paraId="7EF178B4" w14:textId="77777777" w:rsidR="008F5770" w:rsidRDefault="00E94DE9">
            <w:pPr>
              <w:spacing w:line="400" w:lineRule="exact"/>
              <w:ind w:firstLine="482"/>
              <w:rPr>
                <w:rFonts w:ascii="宋体" w:hAnsi="宋体"/>
                <w:b/>
                <w:sz w:val="24"/>
              </w:rPr>
            </w:pPr>
            <w:r>
              <w:rPr>
                <w:rFonts w:ascii="宋体" w:hAnsi="宋体" w:hint="eastAsia"/>
                <w:b/>
                <w:sz w:val="24"/>
              </w:rPr>
              <w:t>掌握如下内容及其名词解释：</w:t>
            </w:r>
          </w:p>
          <w:p w14:paraId="2EEF7D16" w14:textId="77777777" w:rsidR="008F5770" w:rsidRDefault="00E94DE9">
            <w:pPr>
              <w:spacing w:line="400" w:lineRule="exact"/>
              <w:ind w:firstLine="482"/>
              <w:rPr>
                <w:rFonts w:ascii="宋体" w:hAnsi="宋体"/>
                <w:sz w:val="24"/>
              </w:rPr>
            </w:pPr>
            <w:r>
              <w:rPr>
                <w:rFonts w:ascii="宋体" w:hAnsi="宋体" w:hint="eastAsia"/>
                <w:sz w:val="24"/>
              </w:rPr>
              <w:t>汽车燃油经济性的评价指标、汽车燃油经济性的计算、影响汽车燃油经济性的因素。</w:t>
            </w:r>
          </w:p>
          <w:p w14:paraId="5D05854D" w14:textId="77777777" w:rsidR="008F5770" w:rsidRDefault="00E94DE9">
            <w:pPr>
              <w:spacing w:line="400" w:lineRule="exact"/>
              <w:ind w:firstLine="482"/>
              <w:rPr>
                <w:rFonts w:ascii="宋体" w:hAnsi="宋体"/>
                <w:b/>
                <w:sz w:val="24"/>
              </w:rPr>
            </w:pPr>
            <w:r>
              <w:rPr>
                <w:rFonts w:ascii="宋体" w:hAnsi="宋体" w:hint="eastAsia"/>
                <w:b/>
                <w:sz w:val="24"/>
              </w:rPr>
              <w:t>重点掌握：</w:t>
            </w:r>
          </w:p>
          <w:p w14:paraId="3ED4D33C" w14:textId="77777777" w:rsidR="008F5770" w:rsidRDefault="00E94DE9">
            <w:pPr>
              <w:spacing w:line="400" w:lineRule="exact"/>
              <w:ind w:firstLine="482"/>
              <w:rPr>
                <w:rFonts w:ascii="宋体" w:hAnsi="宋体"/>
                <w:sz w:val="24"/>
              </w:rPr>
            </w:pPr>
            <w:r>
              <w:rPr>
                <w:rFonts w:ascii="宋体" w:hAnsi="宋体" w:hint="eastAsia"/>
                <w:sz w:val="24"/>
              </w:rPr>
              <w:t>燃油经济性的含义，循环行驶工况的含义以及常见的循环工况，燃油经济性的计算，根据燃料消耗量方程式，分析使用因素和结构因素对汽车燃油经济性的影响。</w:t>
            </w:r>
          </w:p>
          <w:p w14:paraId="38D6E750" w14:textId="77777777" w:rsidR="008F5770" w:rsidRDefault="00E94DE9">
            <w:pPr>
              <w:spacing w:line="400" w:lineRule="exact"/>
              <w:rPr>
                <w:rFonts w:ascii="宋体" w:hAnsi="宋体"/>
                <w:b/>
                <w:sz w:val="24"/>
              </w:rPr>
            </w:pPr>
            <w:r>
              <w:rPr>
                <w:rFonts w:ascii="宋体" w:hAnsi="宋体" w:hint="eastAsia"/>
                <w:b/>
                <w:sz w:val="24"/>
              </w:rPr>
              <w:t>三、汽车动力装置参数的选定</w:t>
            </w:r>
          </w:p>
          <w:p w14:paraId="02A4D032" w14:textId="77777777" w:rsidR="008F5770" w:rsidRDefault="00E94DE9">
            <w:pPr>
              <w:spacing w:line="400" w:lineRule="exact"/>
              <w:ind w:firstLine="482"/>
              <w:rPr>
                <w:rFonts w:ascii="宋体" w:hAnsi="宋体"/>
                <w:b/>
                <w:sz w:val="24"/>
              </w:rPr>
            </w:pPr>
            <w:r>
              <w:rPr>
                <w:rFonts w:ascii="宋体" w:hAnsi="宋体" w:hint="eastAsia"/>
                <w:b/>
                <w:sz w:val="24"/>
              </w:rPr>
              <w:t>掌握如下内容及其名词解释：</w:t>
            </w:r>
          </w:p>
          <w:p w14:paraId="7CF4EEBA" w14:textId="77777777" w:rsidR="008F5770" w:rsidRDefault="00E94DE9">
            <w:pPr>
              <w:spacing w:line="400" w:lineRule="exact"/>
              <w:ind w:firstLine="480"/>
              <w:rPr>
                <w:rFonts w:ascii="宋体" w:hAnsi="宋体"/>
                <w:sz w:val="24"/>
              </w:rPr>
            </w:pPr>
            <w:r>
              <w:rPr>
                <w:rFonts w:ascii="宋体" w:hAnsi="宋体" w:hint="eastAsia"/>
                <w:sz w:val="24"/>
              </w:rPr>
              <w:t>发动机功率的选择、最小传动比的选择、最大传动比的选择、传动</w:t>
            </w:r>
            <w:proofErr w:type="gramStart"/>
            <w:r>
              <w:rPr>
                <w:rFonts w:ascii="宋体" w:hAnsi="宋体" w:hint="eastAsia"/>
                <w:sz w:val="24"/>
              </w:rPr>
              <w:t>系挡数与各挡</w:t>
            </w:r>
            <w:proofErr w:type="gramEnd"/>
            <w:r>
              <w:rPr>
                <w:rFonts w:ascii="宋体" w:hAnsi="宋体" w:hint="eastAsia"/>
                <w:sz w:val="24"/>
              </w:rPr>
              <w:t>传动比的选择。</w:t>
            </w:r>
          </w:p>
          <w:p w14:paraId="565534E5" w14:textId="77777777" w:rsidR="008F5770" w:rsidRDefault="00E94DE9">
            <w:pPr>
              <w:spacing w:line="400" w:lineRule="exact"/>
              <w:ind w:firstLine="482"/>
              <w:rPr>
                <w:rFonts w:ascii="宋体" w:hAnsi="宋体"/>
                <w:b/>
                <w:sz w:val="24"/>
              </w:rPr>
            </w:pPr>
            <w:r>
              <w:rPr>
                <w:rFonts w:ascii="宋体" w:hAnsi="宋体" w:hint="eastAsia"/>
                <w:b/>
                <w:sz w:val="24"/>
              </w:rPr>
              <w:t>重点掌握：</w:t>
            </w:r>
          </w:p>
          <w:p w14:paraId="4305AB58" w14:textId="77777777" w:rsidR="008F5770" w:rsidRDefault="00E94DE9">
            <w:pPr>
              <w:spacing w:line="400" w:lineRule="exact"/>
              <w:rPr>
                <w:rFonts w:ascii="宋体" w:hAnsi="宋体"/>
                <w:sz w:val="24"/>
              </w:rPr>
            </w:pPr>
            <w:r>
              <w:rPr>
                <w:rFonts w:ascii="宋体" w:hAnsi="宋体" w:hint="eastAsia"/>
                <w:sz w:val="24"/>
              </w:rPr>
              <w:t xml:space="preserve">    </w:t>
            </w:r>
            <w:r>
              <w:rPr>
                <w:rFonts w:ascii="宋体" w:hAnsi="宋体" w:hint="eastAsia"/>
                <w:sz w:val="24"/>
              </w:rPr>
              <w:t>影响汽车发动机功率选择的因素以及计算，传动系统最小传动比的选择，传动</w:t>
            </w:r>
            <w:r>
              <w:rPr>
                <w:rFonts w:ascii="宋体" w:hAnsi="宋体" w:hint="eastAsia"/>
                <w:sz w:val="24"/>
              </w:rPr>
              <w:t>系统最大传动比的选择，挡数对汽车性能的影响，</w:t>
            </w:r>
            <w:proofErr w:type="gramStart"/>
            <w:r>
              <w:rPr>
                <w:rFonts w:ascii="宋体" w:hAnsi="宋体" w:hint="eastAsia"/>
                <w:sz w:val="24"/>
              </w:rPr>
              <w:t>各挡传动比</w:t>
            </w:r>
            <w:proofErr w:type="gramEnd"/>
            <w:r>
              <w:rPr>
                <w:rFonts w:ascii="宋体" w:hAnsi="宋体" w:hint="eastAsia"/>
                <w:sz w:val="24"/>
              </w:rPr>
              <w:t>分配。</w:t>
            </w:r>
          </w:p>
          <w:p w14:paraId="60CD617B" w14:textId="77777777" w:rsidR="008F5770" w:rsidRDefault="00E94DE9">
            <w:pPr>
              <w:spacing w:line="400" w:lineRule="exact"/>
              <w:rPr>
                <w:rFonts w:ascii="宋体" w:hAnsi="宋体"/>
                <w:b/>
                <w:sz w:val="24"/>
              </w:rPr>
            </w:pPr>
            <w:r>
              <w:rPr>
                <w:rFonts w:ascii="宋体" w:hAnsi="宋体" w:hint="eastAsia"/>
                <w:b/>
                <w:sz w:val="24"/>
              </w:rPr>
              <w:t>四、汽车的制动性</w:t>
            </w:r>
          </w:p>
          <w:p w14:paraId="3E36EE4F" w14:textId="77777777" w:rsidR="008F5770" w:rsidRDefault="00E94DE9">
            <w:pPr>
              <w:spacing w:line="400" w:lineRule="exact"/>
              <w:ind w:firstLine="482"/>
              <w:rPr>
                <w:rFonts w:ascii="宋体" w:hAnsi="宋体"/>
                <w:b/>
                <w:sz w:val="24"/>
              </w:rPr>
            </w:pPr>
            <w:r>
              <w:rPr>
                <w:rFonts w:ascii="宋体" w:hAnsi="宋体" w:hint="eastAsia"/>
                <w:b/>
                <w:sz w:val="24"/>
              </w:rPr>
              <w:t>掌握如下内容及其名词解释：</w:t>
            </w:r>
          </w:p>
          <w:p w14:paraId="667670A6" w14:textId="77777777" w:rsidR="008F5770" w:rsidRDefault="00E94DE9">
            <w:pPr>
              <w:spacing w:line="400" w:lineRule="exact"/>
              <w:ind w:firstLine="480"/>
              <w:rPr>
                <w:rFonts w:ascii="宋体" w:hAnsi="宋体"/>
                <w:sz w:val="24"/>
              </w:rPr>
            </w:pPr>
            <w:r>
              <w:rPr>
                <w:rFonts w:ascii="宋体" w:hAnsi="宋体" w:hint="eastAsia"/>
                <w:sz w:val="24"/>
              </w:rPr>
              <w:t>制动性的评价指标、制动时车轮的受力、汽车的制动效能及其恒定性、制动时汽车的方向稳定性、前后制动器制动力的比例关系。</w:t>
            </w:r>
          </w:p>
          <w:p w14:paraId="3D6BD097" w14:textId="77777777" w:rsidR="008F5770" w:rsidRDefault="00E94DE9">
            <w:pPr>
              <w:spacing w:line="400" w:lineRule="exact"/>
              <w:ind w:firstLine="482"/>
              <w:rPr>
                <w:rFonts w:ascii="宋体" w:hAnsi="宋体"/>
                <w:b/>
                <w:sz w:val="24"/>
              </w:rPr>
            </w:pPr>
            <w:r>
              <w:rPr>
                <w:rFonts w:ascii="宋体" w:hAnsi="宋体" w:hint="eastAsia"/>
                <w:b/>
                <w:sz w:val="24"/>
              </w:rPr>
              <w:t>重点掌握：</w:t>
            </w:r>
          </w:p>
          <w:p w14:paraId="23675DE3" w14:textId="77777777" w:rsidR="008F5770" w:rsidRDefault="00E94DE9">
            <w:pPr>
              <w:spacing w:line="400" w:lineRule="exact"/>
              <w:rPr>
                <w:rFonts w:ascii="宋体" w:hAnsi="宋体"/>
                <w:sz w:val="24"/>
              </w:rPr>
            </w:pPr>
            <w:r>
              <w:rPr>
                <w:rFonts w:ascii="宋体" w:hAnsi="宋体" w:hint="eastAsia"/>
                <w:sz w:val="24"/>
              </w:rPr>
              <w:t xml:space="preserve">    </w:t>
            </w:r>
            <w:r>
              <w:rPr>
                <w:rFonts w:ascii="宋体" w:hAnsi="宋体" w:hint="eastAsia"/>
                <w:sz w:val="24"/>
              </w:rPr>
              <w:t>汽车制动性评价指标，制动时车轮的受力分析，地面制动力、制动器制动力、</w:t>
            </w:r>
            <w:r>
              <w:rPr>
                <w:rFonts w:ascii="宋体" w:hAnsi="宋体" w:hint="eastAsia"/>
                <w:sz w:val="24"/>
              </w:rPr>
              <w:lastRenderedPageBreak/>
              <w:t>地面附着力三者之间的关系，硬路面上汽车的制动力系数和侧向力系数与滑动率之间的关系，以及制动防抱死系统（</w:t>
            </w:r>
            <w:r>
              <w:rPr>
                <w:rFonts w:ascii="宋体" w:hAnsi="宋体"/>
                <w:sz w:val="24"/>
              </w:rPr>
              <w:t>ABS</w:t>
            </w:r>
            <w:r>
              <w:rPr>
                <w:rFonts w:ascii="宋体" w:hAnsi="宋体" w:hint="eastAsia"/>
                <w:sz w:val="24"/>
              </w:rPr>
              <w:t>）的理论依据，制动距离的含义以及充分发出的制动减速度（</w:t>
            </w:r>
            <w:r>
              <w:rPr>
                <w:rFonts w:ascii="宋体" w:hAnsi="宋体"/>
                <w:sz w:val="24"/>
              </w:rPr>
              <w:t>MFDD)</w:t>
            </w:r>
            <w:r>
              <w:rPr>
                <w:rFonts w:ascii="宋体" w:hAnsi="宋体" w:hint="eastAsia"/>
                <w:sz w:val="24"/>
              </w:rPr>
              <w:t>的含义，制动过程四个阶段分析，制动距离的表达公式以及分析影响制动距离的因素，制动性能的恒定性，制动效能因数、以及盘式制动器优点，制动时失去稳定性的表现形式，以及各种表现形式之间的关系，制动跑偏因素分析，制动时失去转向能力以及侧滑发生的条件以及影响因素，制动时前后轮法向反作用力，</w:t>
            </w:r>
            <w:r>
              <w:rPr>
                <w:rFonts w:ascii="宋体" w:hAnsi="宋体"/>
                <w:sz w:val="24"/>
              </w:rPr>
              <w:t>I</w:t>
            </w:r>
            <w:r>
              <w:rPr>
                <w:rFonts w:ascii="宋体" w:hAnsi="宋体" w:hint="eastAsia"/>
                <w:sz w:val="24"/>
              </w:rPr>
              <w:t>曲线、</w:t>
            </w:r>
            <w:r>
              <w:rPr>
                <w:rFonts w:ascii="宋体" w:hAnsi="宋体" w:cs="GreekC"/>
                <w:sz w:val="24"/>
              </w:rPr>
              <w:t>b</w:t>
            </w:r>
            <w:r>
              <w:rPr>
                <w:rFonts w:ascii="宋体" w:hAnsi="宋体" w:hint="eastAsia"/>
                <w:sz w:val="24"/>
              </w:rPr>
              <w:t>线、</w:t>
            </w:r>
            <w:r>
              <w:rPr>
                <w:rFonts w:ascii="宋体" w:hAnsi="宋体"/>
                <w:sz w:val="24"/>
              </w:rPr>
              <w:t>f</w:t>
            </w:r>
            <w:r>
              <w:rPr>
                <w:rFonts w:ascii="宋体" w:hAnsi="宋体" w:hint="eastAsia"/>
                <w:sz w:val="24"/>
              </w:rPr>
              <w:t>线、</w:t>
            </w:r>
            <w:r>
              <w:rPr>
                <w:rFonts w:ascii="宋体" w:hAnsi="宋体"/>
                <w:sz w:val="24"/>
              </w:rPr>
              <w:t>r</w:t>
            </w:r>
            <w:r>
              <w:rPr>
                <w:rFonts w:ascii="宋体" w:hAnsi="宋体" w:hint="eastAsia"/>
                <w:sz w:val="24"/>
              </w:rPr>
              <w:t>线的含义，以及分析制动过程（制动时前后轮地面制动力、制动器制动力、附着力、车轮运动状态），能利用附着系数和制动效能分析汽车的制动性能，对汽车制动器制动力分配的要求原则以及目的。</w:t>
            </w:r>
          </w:p>
          <w:p w14:paraId="5D963366" w14:textId="77777777" w:rsidR="008F5770" w:rsidRDefault="00E94DE9">
            <w:pPr>
              <w:spacing w:line="400" w:lineRule="exact"/>
              <w:rPr>
                <w:rFonts w:ascii="宋体" w:hAnsi="宋体"/>
                <w:b/>
                <w:sz w:val="24"/>
              </w:rPr>
            </w:pPr>
            <w:r>
              <w:rPr>
                <w:rFonts w:ascii="宋体" w:hAnsi="宋体" w:hint="eastAsia"/>
                <w:b/>
                <w:sz w:val="24"/>
              </w:rPr>
              <w:t>五、汽车的操纵稳定性</w:t>
            </w:r>
          </w:p>
          <w:p w14:paraId="11C1D454" w14:textId="77777777" w:rsidR="008F5770" w:rsidRDefault="00E94DE9">
            <w:pPr>
              <w:spacing w:line="360" w:lineRule="auto"/>
              <w:ind w:firstLine="482"/>
              <w:rPr>
                <w:b/>
                <w:sz w:val="24"/>
              </w:rPr>
            </w:pPr>
            <w:r>
              <w:rPr>
                <w:rFonts w:hint="eastAsia"/>
                <w:b/>
                <w:sz w:val="24"/>
              </w:rPr>
              <w:t>掌握如下内容</w:t>
            </w:r>
            <w:r>
              <w:rPr>
                <w:rFonts w:hint="eastAsia"/>
                <w:b/>
                <w:sz w:val="24"/>
              </w:rPr>
              <w:t>及其名词解释：</w:t>
            </w:r>
          </w:p>
          <w:p w14:paraId="7CF5E678" w14:textId="77777777" w:rsidR="008F5770" w:rsidRDefault="00E94DE9">
            <w:pPr>
              <w:spacing w:line="360" w:lineRule="auto"/>
              <w:rPr>
                <w:sz w:val="24"/>
              </w:rPr>
            </w:pPr>
            <w:r>
              <w:rPr>
                <w:rFonts w:hint="eastAsia"/>
                <w:sz w:val="24"/>
              </w:rPr>
              <w:t xml:space="preserve">    </w:t>
            </w:r>
            <w:r>
              <w:rPr>
                <w:rFonts w:hint="eastAsia"/>
                <w:sz w:val="24"/>
              </w:rPr>
              <w:t>操纵稳定性概述、轮胎的侧偏特性、线性二自由度汽车模型对前轮角输入的响应、汽车的操纵稳定性与悬架的关系、汽车的操纵稳定性与转向系的关系、汽车的操纵稳定性与传动系的关系、提高操纵稳定性的电子控制系统、汽车的侧翻。</w:t>
            </w:r>
          </w:p>
          <w:p w14:paraId="553794A7" w14:textId="77777777" w:rsidR="008F5770" w:rsidRDefault="00E94DE9">
            <w:pPr>
              <w:spacing w:line="360" w:lineRule="auto"/>
              <w:ind w:firstLine="482"/>
              <w:rPr>
                <w:sz w:val="24"/>
              </w:rPr>
            </w:pPr>
            <w:r>
              <w:rPr>
                <w:rFonts w:hint="eastAsia"/>
                <w:sz w:val="24"/>
              </w:rPr>
              <w:t xml:space="preserve"> </w:t>
            </w:r>
            <w:r>
              <w:rPr>
                <w:rFonts w:hint="eastAsia"/>
                <w:b/>
                <w:sz w:val="24"/>
              </w:rPr>
              <w:t>重点掌握：</w:t>
            </w:r>
          </w:p>
          <w:p w14:paraId="1BBAC969" w14:textId="77777777" w:rsidR="008F5770" w:rsidRDefault="00E94DE9">
            <w:pPr>
              <w:spacing w:line="400" w:lineRule="exact"/>
              <w:rPr>
                <w:rFonts w:ascii="宋体" w:hAnsi="宋体"/>
                <w:sz w:val="24"/>
              </w:rPr>
            </w:pPr>
            <w:r>
              <w:rPr>
                <w:rFonts w:hint="eastAsia"/>
                <w:sz w:val="24"/>
              </w:rPr>
              <w:t xml:space="preserve">     </w:t>
            </w:r>
            <w:r>
              <w:rPr>
                <w:rFonts w:hint="eastAsia"/>
                <w:sz w:val="24"/>
              </w:rPr>
              <w:t>轮胎坐标系的定义，轮胎的侧</w:t>
            </w:r>
            <w:proofErr w:type="gramStart"/>
            <w:r>
              <w:rPr>
                <w:rFonts w:hint="eastAsia"/>
                <w:sz w:val="24"/>
              </w:rPr>
              <w:t>偏现象车侧偏力</w:t>
            </w:r>
            <w:proofErr w:type="gramEnd"/>
            <w:r>
              <w:rPr>
                <w:rFonts w:hint="eastAsia"/>
                <w:sz w:val="24"/>
              </w:rPr>
              <w:t>-</w:t>
            </w:r>
            <w:r>
              <w:rPr>
                <w:rFonts w:hint="eastAsia"/>
                <w:sz w:val="24"/>
              </w:rPr>
              <w:t>侧偏角曲线，轮胎的结构、工作条件对侧偏特性的影响，</w:t>
            </w:r>
            <w:proofErr w:type="gramStart"/>
            <w:r>
              <w:rPr>
                <w:rFonts w:hint="eastAsia"/>
                <w:sz w:val="24"/>
              </w:rPr>
              <w:t>回正力矩</w:t>
            </w:r>
            <w:proofErr w:type="gramEnd"/>
            <w:r>
              <w:rPr>
                <w:rFonts w:hint="eastAsia"/>
                <w:sz w:val="24"/>
              </w:rPr>
              <w:t>的定义及产生原因，有外倾角时轮胎的侧偏特性，线性二自由度汽车模型，</w:t>
            </w:r>
            <w:proofErr w:type="gramStart"/>
            <w:r>
              <w:rPr>
                <w:rFonts w:hint="eastAsia"/>
                <w:sz w:val="24"/>
              </w:rPr>
              <w:t>前轮角阶跃下</w:t>
            </w:r>
            <w:proofErr w:type="gramEnd"/>
            <w:r>
              <w:rPr>
                <w:rFonts w:hint="eastAsia"/>
                <w:sz w:val="24"/>
              </w:rPr>
              <w:t>汽车的稳态响应类型及其表征参数的计算，车厢侧倾轴线、侧倾中心、侧倾角的定义，</w:t>
            </w:r>
            <w:r>
              <w:rPr>
                <w:rFonts w:hint="eastAsia"/>
                <w:sz w:val="24"/>
              </w:rPr>
              <w:t>采用不同悬架的车辆车厢的侧倾中心的确定方法，悬架侧倾角刚度、线刚度的定义，侧倾力矩的组成部分，左右车轮载荷重新分配对轮胎侧偏刚度（绝对值）与稳态响应的影响，地面切向反作用力控制转向特性的方法，直接横摆力偶矩控制法改变车辆稳态转向特性、提高极限工况下弯道加速下行驶能力的机理，汽车侧翻的定义和类型，刚性汽车和带悬架汽车的准静态侧翻的侧倾阈值的计算。</w:t>
            </w:r>
          </w:p>
          <w:p w14:paraId="78E0D91E" w14:textId="77777777" w:rsidR="008F5770" w:rsidRDefault="00E94DE9">
            <w:pPr>
              <w:spacing w:line="400" w:lineRule="exact"/>
              <w:rPr>
                <w:rFonts w:ascii="宋体" w:hAnsi="宋体"/>
                <w:b/>
                <w:sz w:val="24"/>
              </w:rPr>
            </w:pPr>
            <w:r>
              <w:rPr>
                <w:rFonts w:ascii="宋体" w:hAnsi="宋体" w:hint="eastAsia"/>
                <w:b/>
                <w:sz w:val="24"/>
              </w:rPr>
              <w:t>六、汽车的平顺性</w:t>
            </w:r>
          </w:p>
          <w:p w14:paraId="4D9AFA98" w14:textId="77777777" w:rsidR="008F5770" w:rsidRDefault="00E94DE9">
            <w:pPr>
              <w:spacing w:line="360" w:lineRule="auto"/>
              <w:ind w:firstLine="482"/>
              <w:rPr>
                <w:b/>
                <w:sz w:val="24"/>
              </w:rPr>
            </w:pPr>
            <w:r>
              <w:rPr>
                <w:rFonts w:hint="eastAsia"/>
                <w:b/>
                <w:sz w:val="24"/>
              </w:rPr>
              <w:t>掌握如下内容及其名词解释：</w:t>
            </w:r>
          </w:p>
          <w:p w14:paraId="3DA8CA87" w14:textId="77777777" w:rsidR="008F5770" w:rsidRDefault="00E94DE9">
            <w:pPr>
              <w:spacing w:line="360" w:lineRule="auto"/>
              <w:ind w:firstLine="480"/>
              <w:rPr>
                <w:sz w:val="24"/>
              </w:rPr>
            </w:pPr>
            <w:r>
              <w:rPr>
                <w:rFonts w:hint="eastAsia"/>
                <w:sz w:val="24"/>
              </w:rPr>
              <w:t>人体对振动的反应和平顺性的评价、路面不平度的统计特性、汽车振动系统的简化和单质</w:t>
            </w:r>
            <w:proofErr w:type="gramStart"/>
            <w:r>
              <w:rPr>
                <w:rFonts w:hint="eastAsia"/>
                <w:sz w:val="24"/>
              </w:rPr>
              <w:t>量系统</w:t>
            </w:r>
            <w:proofErr w:type="gramEnd"/>
            <w:r>
              <w:rPr>
                <w:rFonts w:hint="eastAsia"/>
                <w:sz w:val="24"/>
              </w:rPr>
              <w:t>的振动、车身与</w:t>
            </w:r>
            <w:proofErr w:type="gramStart"/>
            <w:r>
              <w:rPr>
                <w:rFonts w:hint="eastAsia"/>
                <w:sz w:val="24"/>
              </w:rPr>
              <w:t>车轮双质量</w:t>
            </w:r>
            <w:proofErr w:type="gramEnd"/>
            <w:r>
              <w:rPr>
                <w:rFonts w:hint="eastAsia"/>
                <w:sz w:val="24"/>
              </w:rPr>
              <w:t>系统的振动</w:t>
            </w:r>
            <w:r>
              <w:rPr>
                <w:rFonts w:hint="eastAsia"/>
                <w:sz w:val="24"/>
              </w:rPr>
              <w:t>。</w:t>
            </w:r>
          </w:p>
          <w:p w14:paraId="18359F50" w14:textId="77777777" w:rsidR="008F5770" w:rsidRDefault="00E94DE9">
            <w:pPr>
              <w:spacing w:line="360" w:lineRule="auto"/>
              <w:ind w:firstLine="482"/>
              <w:rPr>
                <w:b/>
                <w:sz w:val="24"/>
              </w:rPr>
            </w:pPr>
            <w:r>
              <w:rPr>
                <w:rFonts w:hint="eastAsia"/>
                <w:b/>
                <w:sz w:val="24"/>
              </w:rPr>
              <w:t>重点掌握：</w:t>
            </w:r>
          </w:p>
          <w:p w14:paraId="547FBE0C" w14:textId="77777777" w:rsidR="008F5770" w:rsidRDefault="00E94DE9">
            <w:pPr>
              <w:spacing w:line="400" w:lineRule="exact"/>
              <w:rPr>
                <w:rFonts w:ascii="宋体" w:hAnsi="宋体"/>
                <w:sz w:val="24"/>
              </w:rPr>
            </w:pPr>
            <w:r>
              <w:rPr>
                <w:rFonts w:hint="eastAsia"/>
                <w:sz w:val="24"/>
              </w:rPr>
              <w:t xml:space="preserve">    </w:t>
            </w:r>
            <w:r>
              <w:rPr>
                <w:rFonts w:hint="eastAsia"/>
                <w:sz w:val="24"/>
              </w:rPr>
              <w:t>人体对振动反应的影响因素，轴加权系数和频率加权函数的概念，评价平顺性的基本评价法和辅助评价法的含义以及应用场合，空间和时间频率谱密度的关系，汽车振动系统的简化条件，汽车单质量线性系统的固有频率和阻尼比的概念，以及频率响应特性，悬架系统固有频率和阻尼比选择的定性分析。</w:t>
            </w:r>
          </w:p>
          <w:p w14:paraId="0D0D6451" w14:textId="77777777" w:rsidR="008F5770" w:rsidRDefault="00E94DE9">
            <w:pPr>
              <w:spacing w:line="400" w:lineRule="exact"/>
              <w:rPr>
                <w:rFonts w:ascii="宋体" w:hAnsi="宋体"/>
                <w:b/>
                <w:sz w:val="24"/>
              </w:rPr>
            </w:pPr>
            <w:r>
              <w:rPr>
                <w:rFonts w:ascii="宋体" w:hAnsi="宋体" w:hint="eastAsia"/>
                <w:b/>
                <w:sz w:val="24"/>
              </w:rPr>
              <w:lastRenderedPageBreak/>
              <w:t>七、汽车的通过性</w:t>
            </w:r>
          </w:p>
          <w:p w14:paraId="49824AE8" w14:textId="77777777" w:rsidR="008F5770" w:rsidRDefault="00E94DE9">
            <w:pPr>
              <w:spacing w:line="400" w:lineRule="exact"/>
              <w:ind w:firstLine="482"/>
              <w:rPr>
                <w:rFonts w:ascii="宋体" w:hAnsi="宋体"/>
                <w:b/>
                <w:sz w:val="24"/>
              </w:rPr>
            </w:pPr>
            <w:r>
              <w:rPr>
                <w:rFonts w:ascii="宋体" w:hAnsi="宋体" w:hint="eastAsia"/>
                <w:b/>
                <w:sz w:val="24"/>
              </w:rPr>
              <w:t>掌握如下内容及其名词解释：</w:t>
            </w:r>
          </w:p>
          <w:p w14:paraId="0F6EE863" w14:textId="77777777" w:rsidR="008F5770" w:rsidRDefault="00E94DE9">
            <w:pPr>
              <w:spacing w:line="400" w:lineRule="exact"/>
              <w:ind w:firstLine="480"/>
              <w:rPr>
                <w:rFonts w:ascii="宋体" w:hAnsi="宋体"/>
                <w:sz w:val="24"/>
              </w:rPr>
            </w:pPr>
            <w:r>
              <w:rPr>
                <w:rFonts w:ascii="宋体" w:hAnsi="宋体" w:hint="eastAsia"/>
                <w:sz w:val="24"/>
              </w:rPr>
              <w:t>汽车通过性评价指标及几何参数。</w:t>
            </w:r>
          </w:p>
          <w:p w14:paraId="5FBCA504" w14:textId="77777777" w:rsidR="008F5770" w:rsidRDefault="00E94DE9">
            <w:pPr>
              <w:spacing w:line="400" w:lineRule="exact"/>
              <w:ind w:firstLine="482"/>
              <w:rPr>
                <w:rFonts w:ascii="宋体" w:hAnsi="宋体"/>
                <w:b/>
                <w:sz w:val="24"/>
              </w:rPr>
            </w:pPr>
            <w:r>
              <w:rPr>
                <w:rFonts w:ascii="宋体" w:hAnsi="宋体" w:hint="eastAsia"/>
                <w:b/>
                <w:sz w:val="24"/>
              </w:rPr>
              <w:t>重点掌握：</w:t>
            </w:r>
          </w:p>
          <w:p w14:paraId="3B6EE601" w14:textId="77777777" w:rsidR="008F5770" w:rsidRDefault="00E94DE9">
            <w:pPr>
              <w:spacing w:line="400" w:lineRule="exact"/>
              <w:ind w:firstLine="480"/>
              <w:rPr>
                <w:rFonts w:ascii="宋体" w:hAnsi="宋体"/>
                <w:sz w:val="24"/>
              </w:rPr>
            </w:pPr>
            <w:r>
              <w:rPr>
                <w:rFonts w:ascii="宋体" w:hAnsi="宋体" w:hint="eastAsia"/>
                <w:sz w:val="24"/>
              </w:rPr>
              <w:t>通过性的基本含义，影响通过性的几何参数。</w:t>
            </w:r>
          </w:p>
          <w:p w14:paraId="5B3031F6" w14:textId="77777777" w:rsidR="008F5770" w:rsidRDefault="00E94DE9">
            <w:pPr>
              <w:spacing w:beforeLines="50" w:before="156" w:afterLines="200" w:after="624" w:line="400" w:lineRule="exact"/>
              <w:rPr>
                <w:rFonts w:ascii="宋体" w:hAnsi="宋体"/>
                <w:b/>
                <w:sz w:val="24"/>
              </w:rPr>
            </w:pPr>
            <w:r>
              <w:rPr>
                <w:rFonts w:ascii="宋体" w:hAnsi="宋体" w:hint="eastAsia"/>
                <w:b/>
                <w:sz w:val="24"/>
              </w:rPr>
              <w:t>参考书目：</w:t>
            </w:r>
            <w:r>
              <w:rPr>
                <w:rFonts w:hint="eastAsia"/>
                <w:sz w:val="24"/>
              </w:rPr>
              <w:t>汽车理论（第六版）</w:t>
            </w:r>
            <w:r>
              <w:rPr>
                <w:sz w:val="24"/>
              </w:rPr>
              <w:t xml:space="preserve"> </w:t>
            </w:r>
            <w:r>
              <w:rPr>
                <w:rFonts w:hint="eastAsia"/>
                <w:sz w:val="24"/>
              </w:rPr>
              <w:t>余志生主编，机械工业出版社</w:t>
            </w:r>
          </w:p>
        </w:tc>
      </w:tr>
      <w:tr w:rsidR="008F5770" w14:paraId="1E41C97D" w14:textId="77777777">
        <w:trPr>
          <w:trHeight w:val="3392"/>
          <w:jc w:val="center"/>
        </w:trPr>
        <w:tc>
          <w:tcPr>
            <w:tcW w:w="8799" w:type="dxa"/>
          </w:tcPr>
          <w:p w14:paraId="5BDF8368" w14:textId="77777777" w:rsidR="008F5770" w:rsidRDefault="00E94DE9">
            <w:pPr>
              <w:autoSpaceDE w:val="0"/>
              <w:autoSpaceDN w:val="0"/>
              <w:spacing w:line="400" w:lineRule="exact"/>
              <w:rPr>
                <w:rFonts w:hAnsi="Calibri"/>
                <w:b/>
                <w:bCs/>
                <w:color w:val="000000"/>
                <w:szCs w:val="22"/>
              </w:rPr>
            </w:pPr>
            <w:r>
              <w:rPr>
                <w:rFonts w:ascii="宋体" w:hAnsi="宋体" w:cs="宋体"/>
                <w:b/>
                <w:bCs/>
                <w:color w:val="000000"/>
                <w:spacing w:val="1"/>
                <w:szCs w:val="22"/>
              </w:rPr>
              <w:lastRenderedPageBreak/>
              <w:t>科目代码：</w:t>
            </w:r>
            <w:r>
              <w:rPr>
                <w:rFonts w:ascii="宋体" w:hAnsi="宋体" w:cs="宋体" w:hint="eastAsia"/>
                <w:b/>
                <w:bCs/>
                <w:color w:val="000000"/>
                <w:spacing w:val="1"/>
                <w:szCs w:val="22"/>
              </w:rPr>
              <w:t>805</w:t>
            </w:r>
            <w:r>
              <w:rPr>
                <w:rFonts w:ascii="宋体" w:hAnsi="宋体" w:cs="宋体"/>
                <w:b/>
                <w:bCs/>
                <w:color w:val="000000"/>
                <w:spacing w:val="1"/>
                <w:szCs w:val="22"/>
              </w:rPr>
              <w:t xml:space="preserve">                     </w:t>
            </w:r>
            <w:r>
              <w:rPr>
                <w:rFonts w:ascii="宋体" w:hAnsi="宋体" w:cs="宋体"/>
                <w:b/>
                <w:bCs/>
                <w:color w:val="000000"/>
                <w:spacing w:val="1"/>
                <w:szCs w:val="22"/>
              </w:rPr>
              <w:t>科目名称：工程热力学</w:t>
            </w:r>
          </w:p>
          <w:p w14:paraId="48C1E7E6" w14:textId="77777777" w:rsidR="008F5770" w:rsidRDefault="00E94DE9">
            <w:pPr>
              <w:autoSpaceDE w:val="0"/>
              <w:autoSpaceDN w:val="0"/>
              <w:spacing w:before="120" w:line="400" w:lineRule="exact"/>
              <w:rPr>
                <w:rFonts w:hAnsi="Calibri"/>
                <w:b/>
                <w:bCs/>
                <w:color w:val="000000"/>
                <w:sz w:val="24"/>
              </w:rPr>
            </w:pPr>
            <w:r>
              <w:rPr>
                <w:rFonts w:ascii="宋体" w:hAnsi="宋体" w:cs="宋体"/>
                <w:b/>
                <w:bCs/>
                <w:color w:val="000000"/>
                <w:spacing w:val="1"/>
                <w:sz w:val="24"/>
              </w:rPr>
              <w:t>考试范围：</w:t>
            </w:r>
          </w:p>
          <w:p w14:paraId="1730BF25" w14:textId="77777777" w:rsidR="008F5770" w:rsidRDefault="00E94DE9">
            <w:pPr>
              <w:autoSpaceDE w:val="0"/>
              <w:autoSpaceDN w:val="0"/>
              <w:spacing w:line="400" w:lineRule="exact"/>
              <w:ind w:firstLineChars="200" w:firstLine="486"/>
              <w:rPr>
                <w:rFonts w:ascii="宋体" w:hAnsi="宋体"/>
                <w:b/>
                <w:bCs/>
                <w:color w:val="000000"/>
                <w:sz w:val="24"/>
              </w:rPr>
            </w:pPr>
            <w:r>
              <w:rPr>
                <w:rFonts w:ascii="宋体" w:hAnsi="宋体" w:cs="宋体"/>
                <w:b/>
                <w:bCs/>
                <w:color w:val="000000"/>
                <w:spacing w:val="1"/>
                <w:sz w:val="24"/>
              </w:rPr>
              <w:t>一、基本概念</w:t>
            </w:r>
          </w:p>
          <w:p w14:paraId="6ACD913A" w14:textId="77777777" w:rsidR="008F5770" w:rsidRDefault="00E94DE9">
            <w:pPr>
              <w:spacing w:line="400" w:lineRule="exact"/>
              <w:ind w:firstLineChars="200" w:firstLine="480"/>
              <w:rPr>
                <w:rFonts w:ascii="宋体" w:hAnsi="宋体"/>
                <w:sz w:val="24"/>
              </w:rPr>
            </w:pPr>
            <w:bookmarkStart w:id="1" w:name="OLE_LINK5"/>
            <w:r>
              <w:rPr>
                <w:rFonts w:ascii="宋体" w:hAnsi="宋体" w:hint="eastAsia"/>
                <w:sz w:val="24"/>
              </w:rPr>
              <w:t>系统</w:t>
            </w:r>
            <w:bookmarkEnd w:id="1"/>
            <w:r>
              <w:rPr>
                <w:rFonts w:ascii="宋体" w:hAnsi="宋体" w:hint="eastAsia"/>
                <w:sz w:val="24"/>
              </w:rPr>
              <w:t>分类（开口系统、闭口系统，绝热系统、孤立系统），平衡状态，状态参数，</w:t>
            </w:r>
            <w:proofErr w:type="gramStart"/>
            <w:r>
              <w:rPr>
                <w:rFonts w:ascii="宋体" w:hAnsi="宋体" w:hint="eastAsia"/>
                <w:sz w:val="24"/>
              </w:rPr>
              <w:t>准平衡</w:t>
            </w:r>
            <w:proofErr w:type="gramEnd"/>
            <w:r>
              <w:rPr>
                <w:rFonts w:ascii="宋体" w:hAnsi="宋体" w:hint="eastAsia"/>
                <w:sz w:val="24"/>
              </w:rPr>
              <w:t>过程，可逆过程，循环及其分类（按循环目的、构成循环的过程）、经济性评价。</w:t>
            </w:r>
          </w:p>
          <w:p w14:paraId="034F20F7" w14:textId="77777777" w:rsidR="008F5770" w:rsidRDefault="00E94DE9">
            <w:pPr>
              <w:autoSpaceDE w:val="0"/>
              <w:autoSpaceDN w:val="0"/>
              <w:spacing w:line="400" w:lineRule="exact"/>
              <w:ind w:firstLineChars="200" w:firstLine="486"/>
              <w:rPr>
                <w:rFonts w:ascii="宋体" w:hAnsi="宋体"/>
                <w:b/>
                <w:bCs/>
                <w:color w:val="000000"/>
                <w:sz w:val="24"/>
              </w:rPr>
            </w:pPr>
            <w:r>
              <w:rPr>
                <w:rFonts w:ascii="宋体" w:hAnsi="宋体" w:cs="宋体"/>
                <w:b/>
                <w:bCs/>
                <w:color w:val="000000"/>
                <w:spacing w:val="1"/>
                <w:sz w:val="24"/>
              </w:rPr>
              <w:t>二、热力学第一定律</w:t>
            </w:r>
          </w:p>
          <w:p w14:paraId="7DAF0FD7" w14:textId="77777777" w:rsidR="008F5770" w:rsidRDefault="00E94DE9">
            <w:pPr>
              <w:spacing w:line="400" w:lineRule="exact"/>
              <w:ind w:firstLineChars="200" w:firstLine="480"/>
              <w:rPr>
                <w:rFonts w:ascii="宋体" w:hAnsi="宋体"/>
                <w:sz w:val="24"/>
              </w:rPr>
            </w:pPr>
            <w:r>
              <w:rPr>
                <w:rFonts w:ascii="宋体" w:hAnsi="宋体" w:hint="eastAsia"/>
                <w:sz w:val="24"/>
              </w:rPr>
              <w:t>热力学能（内能），</w:t>
            </w:r>
            <w:proofErr w:type="gramStart"/>
            <w:r>
              <w:rPr>
                <w:rFonts w:ascii="宋体" w:hAnsi="宋体" w:hint="eastAsia"/>
                <w:sz w:val="24"/>
              </w:rPr>
              <w:t>焓</w:t>
            </w:r>
            <w:proofErr w:type="gramEnd"/>
            <w:r>
              <w:rPr>
                <w:rFonts w:ascii="宋体" w:hAnsi="宋体" w:hint="eastAsia"/>
                <w:sz w:val="24"/>
              </w:rPr>
              <w:t>，推动功，流动功，总贮存能，热力学第一定律的文字表达式，闭口系统的热力学第一定律方程及其适用条件，稳定流动的开口系统能量方程及其在不同设备中应用的简化。</w:t>
            </w:r>
          </w:p>
          <w:p w14:paraId="65458293" w14:textId="77777777" w:rsidR="008F5770" w:rsidRDefault="00E94DE9">
            <w:pPr>
              <w:autoSpaceDE w:val="0"/>
              <w:autoSpaceDN w:val="0"/>
              <w:spacing w:before="151" w:line="400" w:lineRule="exact"/>
              <w:ind w:left="420"/>
              <w:rPr>
                <w:rFonts w:ascii="宋体" w:hAnsi="宋体"/>
                <w:b/>
                <w:bCs/>
                <w:color w:val="000000"/>
                <w:sz w:val="24"/>
              </w:rPr>
            </w:pPr>
            <w:r>
              <w:rPr>
                <w:rFonts w:ascii="宋体" w:hAnsi="宋体" w:cs="宋体"/>
                <w:b/>
                <w:bCs/>
                <w:color w:val="000000"/>
                <w:spacing w:val="1"/>
                <w:sz w:val="24"/>
              </w:rPr>
              <w:t>三、气体和蒸汽的性质</w:t>
            </w:r>
          </w:p>
          <w:p w14:paraId="4C6CC426" w14:textId="77777777" w:rsidR="008F5770" w:rsidRDefault="00E94DE9">
            <w:pPr>
              <w:spacing w:line="400" w:lineRule="exact"/>
              <w:ind w:firstLineChars="200" w:firstLine="480"/>
              <w:rPr>
                <w:rFonts w:ascii="宋体" w:hAnsi="宋体"/>
                <w:sz w:val="24"/>
              </w:rPr>
            </w:pPr>
            <w:r>
              <w:rPr>
                <w:rFonts w:ascii="宋体" w:hAnsi="宋体" w:hint="eastAsia"/>
                <w:sz w:val="24"/>
              </w:rPr>
              <w:t>理想气体，理想气体的比热容，理想气体热力学能变化、</w:t>
            </w:r>
            <w:proofErr w:type="gramStart"/>
            <w:r>
              <w:rPr>
                <w:rFonts w:ascii="宋体" w:hAnsi="宋体" w:hint="eastAsia"/>
                <w:sz w:val="24"/>
              </w:rPr>
              <w:t>焓</w:t>
            </w:r>
            <w:proofErr w:type="gramEnd"/>
            <w:r>
              <w:rPr>
                <w:rFonts w:ascii="宋体" w:hAnsi="宋体" w:hint="eastAsia"/>
                <w:sz w:val="24"/>
              </w:rPr>
              <w:t>变和</w:t>
            </w:r>
            <w:proofErr w:type="gramStart"/>
            <w:r>
              <w:rPr>
                <w:rFonts w:ascii="宋体" w:hAnsi="宋体" w:hint="eastAsia"/>
                <w:sz w:val="24"/>
              </w:rPr>
              <w:t>熵变</w:t>
            </w:r>
            <w:proofErr w:type="gramEnd"/>
            <w:r>
              <w:rPr>
                <w:rFonts w:ascii="宋体" w:hAnsi="宋体" w:hint="eastAsia"/>
                <w:sz w:val="24"/>
              </w:rPr>
              <w:t>计算，饱和状态及相关概念，水蒸气的定压加热汽化过程，干度，汽化潜热。</w:t>
            </w:r>
          </w:p>
          <w:p w14:paraId="6A24F63C" w14:textId="77777777" w:rsidR="008F5770" w:rsidRDefault="00E94DE9">
            <w:pPr>
              <w:autoSpaceDE w:val="0"/>
              <w:autoSpaceDN w:val="0"/>
              <w:spacing w:before="151" w:line="400" w:lineRule="exact"/>
              <w:ind w:left="420"/>
              <w:rPr>
                <w:rFonts w:ascii="宋体" w:hAnsi="宋体"/>
                <w:b/>
                <w:bCs/>
                <w:color w:val="000000"/>
                <w:sz w:val="24"/>
              </w:rPr>
            </w:pPr>
            <w:r>
              <w:rPr>
                <w:rFonts w:ascii="宋体" w:hAnsi="宋体" w:cs="宋体"/>
                <w:b/>
                <w:bCs/>
                <w:color w:val="000000"/>
                <w:spacing w:val="1"/>
                <w:sz w:val="24"/>
              </w:rPr>
              <w:t>四、气体的热力过程</w:t>
            </w:r>
          </w:p>
          <w:p w14:paraId="13537477" w14:textId="77777777" w:rsidR="008F5770" w:rsidRDefault="00E94DE9">
            <w:pPr>
              <w:spacing w:line="400" w:lineRule="exact"/>
              <w:ind w:firstLineChars="200" w:firstLine="480"/>
              <w:rPr>
                <w:rFonts w:ascii="宋体" w:hAnsi="宋体"/>
                <w:sz w:val="24"/>
              </w:rPr>
            </w:pPr>
            <w:r>
              <w:rPr>
                <w:rFonts w:ascii="宋体" w:hAnsi="宋体" w:hint="eastAsia"/>
                <w:sz w:val="24"/>
              </w:rPr>
              <w:t>理想气体基本热力过程（可逆的定压、定容、定温和定熵）、多变过程及热力过程综合分析，初终态参数关系、用</w:t>
            </w:r>
            <w:r>
              <w:rPr>
                <w:rFonts w:ascii="宋体" w:hAnsi="宋体" w:hint="eastAsia"/>
                <w:sz w:val="24"/>
              </w:rPr>
              <w:t>p-v</w:t>
            </w:r>
            <w:r>
              <w:rPr>
                <w:rFonts w:ascii="宋体" w:hAnsi="宋体" w:hint="eastAsia"/>
                <w:sz w:val="24"/>
              </w:rPr>
              <w:t>图和</w:t>
            </w:r>
            <w:r>
              <w:rPr>
                <w:rFonts w:ascii="宋体" w:hAnsi="宋体" w:hint="eastAsia"/>
                <w:sz w:val="24"/>
              </w:rPr>
              <w:t>T-s</w:t>
            </w:r>
            <w:r>
              <w:rPr>
                <w:rFonts w:ascii="宋体" w:hAnsi="宋体" w:hint="eastAsia"/>
                <w:sz w:val="24"/>
              </w:rPr>
              <w:t>图表达多变过程，过程的热力学能变化、</w:t>
            </w:r>
            <w:proofErr w:type="gramStart"/>
            <w:r>
              <w:rPr>
                <w:rFonts w:ascii="宋体" w:hAnsi="宋体" w:hint="eastAsia"/>
                <w:sz w:val="24"/>
              </w:rPr>
              <w:t>焓</w:t>
            </w:r>
            <w:proofErr w:type="gramEnd"/>
            <w:r>
              <w:rPr>
                <w:rFonts w:ascii="宋体" w:hAnsi="宋体" w:hint="eastAsia"/>
                <w:sz w:val="24"/>
              </w:rPr>
              <w:t>变和</w:t>
            </w:r>
            <w:proofErr w:type="gramStart"/>
            <w:r>
              <w:rPr>
                <w:rFonts w:ascii="宋体" w:hAnsi="宋体" w:hint="eastAsia"/>
                <w:sz w:val="24"/>
              </w:rPr>
              <w:t>熵变及功</w:t>
            </w:r>
            <w:proofErr w:type="gramEnd"/>
            <w:r>
              <w:rPr>
                <w:rFonts w:ascii="宋体" w:hAnsi="宋体" w:hint="eastAsia"/>
                <w:sz w:val="24"/>
              </w:rPr>
              <w:t>量和热量计算。</w:t>
            </w:r>
          </w:p>
          <w:p w14:paraId="3B5C460C" w14:textId="77777777" w:rsidR="008F5770" w:rsidRDefault="00E94DE9">
            <w:pPr>
              <w:autoSpaceDE w:val="0"/>
              <w:autoSpaceDN w:val="0"/>
              <w:spacing w:before="151" w:line="400" w:lineRule="exact"/>
              <w:ind w:left="420"/>
              <w:rPr>
                <w:rFonts w:ascii="宋体" w:hAnsi="宋体"/>
                <w:b/>
                <w:bCs/>
                <w:color w:val="000000"/>
                <w:sz w:val="24"/>
              </w:rPr>
            </w:pPr>
            <w:r>
              <w:rPr>
                <w:rFonts w:ascii="宋体" w:hAnsi="宋体" w:cs="宋体"/>
                <w:b/>
                <w:bCs/>
                <w:color w:val="000000"/>
                <w:spacing w:val="1"/>
                <w:sz w:val="24"/>
              </w:rPr>
              <w:t>五、热力学第二定律</w:t>
            </w:r>
          </w:p>
          <w:p w14:paraId="3C80840D" w14:textId="77777777" w:rsidR="008F5770" w:rsidRDefault="00E94DE9">
            <w:pPr>
              <w:spacing w:line="400" w:lineRule="exact"/>
              <w:ind w:firstLineChars="200" w:firstLine="480"/>
              <w:rPr>
                <w:rFonts w:ascii="宋体" w:hAnsi="宋体"/>
                <w:sz w:val="24"/>
              </w:rPr>
            </w:pPr>
            <w:r>
              <w:rPr>
                <w:rFonts w:ascii="宋体" w:hAnsi="宋体" w:hint="eastAsia"/>
                <w:sz w:val="24"/>
              </w:rPr>
              <w:t>自发过程的方向性，热力学第二定律的两种典型表述（热量传递角度</w:t>
            </w:r>
            <w:proofErr w:type="gramStart"/>
            <w:r>
              <w:rPr>
                <w:rFonts w:ascii="宋体" w:hAnsi="宋体" w:hint="eastAsia"/>
                <w:sz w:val="24"/>
              </w:rPr>
              <w:t>和热功转换</w:t>
            </w:r>
            <w:proofErr w:type="gramEnd"/>
            <w:r>
              <w:rPr>
                <w:rFonts w:ascii="宋体" w:hAnsi="宋体" w:hint="eastAsia"/>
                <w:sz w:val="24"/>
              </w:rPr>
              <w:t>角度），卡诺循环与卡诺定律，熵的定义式，一般</w:t>
            </w:r>
            <w:proofErr w:type="gramStart"/>
            <w:r>
              <w:rPr>
                <w:rFonts w:ascii="宋体" w:hAnsi="宋体" w:hint="eastAsia"/>
                <w:sz w:val="24"/>
              </w:rPr>
              <w:t>过程熵变的</w:t>
            </w:r>
            <w:proofErr w:type="gramEnd"/>
            <w:r>
              <w:rPr>
                <w:rFonts w:ascii="宋体" w:hAnsi="宋体" w:hint="eastAsia"/>
                <w:sz w:val="24"/>
              </w:rPr>
              <w:t>计算，热力学第二定律的数学表达式及其</w:t>
            </w:r>
            <w:r>
              <w:rPr>
                <w:rFonts w:ascii="宋体" w:hAnsi="宋体" w:hint="eastAsia"/>
                <w:sz w:val="24"/>
              </w:rPr>
              <w:t>应用（循环是否可行的判断，循环是否可逆的判断），孤立系统熵增原理和</w:t>
            </w:r>
            <w:proofErr w:type="gramStart"/>
            <w:r>
              <w:rPr>
                <w:rFonts w:ascii="宋体" w:hAnsi="宋体" w:hint="eastAsia"/>
                <w:sz w:val="24"/>
              </w:rPr>
              <w:t>熵方程</w:t>
            </w:r>
            <w:proofErr w:type="gramEnd"/>
            <w:r>
              <w:rPr>
                <w:rFonts w:ascii="宋体" w:hAnsi="宋体" w:hint="eastAsia"/>
                <w:sz w:val="24"/>
              </w:rPr>
              <w:t>。</w:t>
            </w:r>
          </w:p>
          <w:p w14:paraId="523421C8" w14:textId="77777777" w:rsidR="008F5770" w:rsidRDefault="00E94DE9">
            <w:pPr>
              <w:autoSpaceDE w:val="0"/>
              <w:autoSpaceDN w:val="0"/>
              <w:spacing w:line="400" w:lineRule="exact"/>
              <w:ind w:firstLineChars="200" w:firstLine="486"/>
              <w:rPr>
                <w:rFonts w:ascii="宋体" w:hAnsi="宋体"/>
                <w:b/>
                <w:bCs/>
                <w:color w:val="000000"/>
                <w:sz w:val="24"/>
              </w:rPr>
            </w:pPr>
            <w:bookmarkStart w:id="2" w:name="OLE_LINK1"/>
            <w:r>
              <w:rPr>
                <w:rFonts w:ascii="宋体" w:hAnsi="宋体" w:cs="宋体"/>
                <w:b/>
                <w:bCs/>
                <w:color w:val="000000"/>
                <w:spacing w:val="1"/>
                <w:sz w:val="24"/>
              </w:rPr>
              <w:t>六、压气机的热力过程</w:t>
            </w:r>
          </w:p>
          <w:bookmarkEnd w:id="2"/>
          <w:p w14:paraId="70CF0574" w14:textId="77777777" w:rsidR="008F5770" w:rsidRDefault="00E94DE9">
            <w:pPr>
              <w:spacing w:line="400" w:lineRule="exact"/>
              <w:ind w:firstLineChars="200" w:firstLine="480"/>
              <w:rPr>
                <w:rFonts w:ascii="宋体" w:hAnsi="宋体"/>
                <w:sz w:val="24"/>
              </w:rPr>
            </w:pPr>
            <w:r>
              <w:rPr>
                <w:rFonts w:ascii="宋体" w:hAnsi="宋体" w:hint="eastAsia"/>
                <w:sz w:val="24"/>
              </w:rPr>
              <w:t>压气机的分类，增压比的概念，可逆绝热、可逆定温和可逆多变的压缩过程的</w:t>
            </w:r>
            <w:r>
              <w:rPr>
                <w:rFonts w:ascii="宋体" w:hAnsi="宋体" w:hint="eastAsia"/>
                <w:sz w:val="24"/>
              </w:rPr>
              <w:lastRenderedPageBreak/>
              <w:t>理论耗功量的比较（通过</w:t>
            </w:r>
            <w:r>
              <w:rPr>
                <w:rFonts w:ascii="宋体" w:hAnsi="宋体" w:hint="eastAsia"/>
                <w:sz w:val="24"/>
              </w:rPr>
              <w:t>p</w:t>
            </w:r>
            <w:r>
              <w:rPr>
                <w:rFonts w:ascii="宋体" w:hAnsi="宋体"/>
                <w:sz w:val="24"/>
              </w:rPr>
              <w:t>-</w:t>
            </w:r>
            <w:r>
              <w:rPr>
                <w:rFonts w:ascii="宋体" w:hAnsi="宋体" w:hint="eastAsia"/>
                <w:sz w:val="24"/>
              </w:rPr>
              <w:t>v</w:t>
            </w:r>
            <w:r>
              <w:rPr>
                <w:rFonts w:ascii="宋体" w:hAnsi="宋体" w:hint="eastAsia"/>
                <w:sz w:val="24"/>
              </w:rPr>
              <w:t>图分析比较及公式计算比较）。余隙容积与容积效率的概念，以及余隙容积对活塞式压气机的影响。</w:t>
            </w:r>
          </w:p>
          <w:p w14:paraId="7308633D" w14:textId="77777777" w:rsidR="008F5770" w:rsidRDefault="00E94DE9">
            <w:pPr>
              <w:autoSpaceDE w:val="0"/>
              <w:autoSpaceDN w:val="0"/>
              <w:spacing w:line="400" w:lineRule="exact"/>
              <w:ind w:firstLineChars="200" w:firstLine="486"/>
              <w:rPr>
                <w:rFonts w:ascii="宋体" w:hAnsi="宋体"/>
                <w:b/>
                <w:bCs/>
                <w:color w:val="000000"/>
                <w:sz w:val="24"/>
              </w:rPr>
            </w:pPr>
            <w:r>
              <w:rPr>
                <w:rFonts w:ascii="宋体" w:hAnsi="宋体" w:cs="宋体"/>
                <w:b/>
                <w:bCs/>
                <w:color w:val="000000"/>
                <w:spacing w:val="1"/>
                <w:sz w:val="24"/>
              </w:rPr>
              <w:t>七、气体动力循环</w:t>
            </w:r>
          </w:p>
          <w:p w14:paraId="4ACB9050" w14:textId="77777777" w:rsidR="008F5770" w:rsidRDefault="00E94DE9">
            <w:pPr>
              <w:spacing w:line="400" w:lineRule="exact"/>
              <w:ind w:firstLineChars="200" w:firstLine="480"/>
              <w:rPr>
                <w:rFonts w:ascii="宋体" w:hAnsi="宋体"/>
                <w:sz w:val="24"/>
              </w:rPr>
            </w:pPr>
            <w:r>
              <w:rPr>
                <w:rFonts w:ascii="宋体" w:hAnsi="宋体" w:hint="eastAsia"/>
                <w:sz w:val="24"/>
              </w:rPr>
              <w:t>活塞式内燃机的理想循环</w:t>
            </w:r>
            <w:r>
              <w:rPr>
                <w:rFonts w:ascii="宋体" w:hAnsi="宋体" w:hint="eastAsia"/>
                <w:sz w:val="24"/>
              </w:rPr>
              <w:t>--</w:t>
            </w:r>
            <w:r>
              <w:rPr>
                <w:rFonts w:ascii="宋体" w:hAnsi="宋体" w:hint="eastAsia"/>
                <w:sz w:val="24"/>
              </w:rPr>
              <w:t>混合加热、定压和定容加热理想循环，能熟练绘制循环的</w:t>
            </w:r>
            <w:r>
              <w:rPr>
                <w:rFonts w:ascii="宋体" w:hAnsi="宋体" w:hint="eastAsia"/>
                <w:sz w:val="24"/>
              </w:rPr>
              <w:t xml:space="preserve"> p-v </w:t>
            </w:r>
            <w:r>
              <w:rPr>
                <w:rFonts w:ascii="宋体" w:hAnsi="宋体" w:hint="eastAsia"/>
                <w:sz w:val="24"/>
              </w:rPr>
              <w:t>图和</w:t>
            </w:r>
            <w:r>
              <w:rPr>
                <w:rFonts w:ascii="宋体" w:hAnsi="宋体" w:hint="eastAsia"/>
                <w:sz w:val="24"/>
              </w:rPr>
              <w:t xml:space="preserve"> T-s </w:t>
            </w:r>
            <w:r>
              <w:rPr>
                <w:rFonts w:ascii="宋体" w:hAnsi="宋体" w:hint="eastAsia"/>
                <w:sz w:val="24"/>
              </w:rPr>
              <w:t>图，通过热力计算获得各点的</w:t>
            </w:r>
            <w:r>
              <w:rPr>
                <w:rFonts w:ascii="宋体" w:hAnsi="宋体" w:hint="eastAsia"/>
                <w:sz w:val="24"/>
              </w:rPr>
              <w:t>p</w:t>
            </w:r>
            <w:r>
              <w:rPr>
                <w:rFonts w:ascii="宋体" w:hAnsi="宋体" w:hint="eastAsia"/>
                <w:sz w:val="24"/>
              </w:rPr>
              <w:t>和</w:t>
            </w:r>
            <w:r>
              <w:rPr>
                <w:rFonts w:ascii="宋体" w:hAnsi="宋体" w:hint="eastAsia"/>
                <w:sz w:val="24"/>
              </w:rPr>
              <w:t>T</w:t>
            </w:r>
            <w:r>
              <w:rPr>
                <w:rFonts w:ascii="宋体" w:hAnsi="宋体" w:hint="eastAsia"/>
                <w:sz w:val="24"/>
              </w:rPr>
              <w:t>的数值，并进而获得循环的热效率。明确气体动力循环三个特征参数的定义，会分析特征</w:t>
            </w:r>
            <w:r>
              <w:rPr>
                <w:rFonts w:ascii="宋体" w:hAnsi="宋体" w:hint="eastAsia"/>
                <w:sz w:val="24"/>
              </w:rPr>
              <w:t>参数对热效率的影响。</w:t>
            </w:r>
          </w:p>
          <w:p w14:paraId="0FF1F473" w14:textId="77777777" w:rsidR="008F5770" w:rsidRDefault="00E94DE9">
            <w:pPr>
              <w:autoSpaceDE w:val="0"/>
              <w:autoSpaceDN w:val="0"/>
              <w:spacing w:before="151" w:line="400" w:lineRule="exact"/>
              <w:ind w:left="420"/>
              <w:rPr>
                <w:rFonts w:ascii="宋体" w:hAnsi="宋体"/>
                <w:b/>
                <w:bCs/>
                <w:color w:val="000000"/>
                <w:sz w:val="24"/>
              </w:rPr>
            </w:pPr>
            <w:r>
              <w:rPr>
                <w:rFonts w:ascii="宋体" w:hAnsi="宋体" w:cs="宋体"/>
                <w:b/>
                <w:bCs/>
                <w:color w:val="000000"/>
                <w:spacing w:val="1"/>
                <w:sz w:val="24"/>
              </w:rPr>
              <w:t>八、蒸汽动力循环装置</w:t>
            </w:r>
          </w:p>
          <w:p w14:paraId="2A144381" w14:textId="77777777" w:rsidR="008F5770" w:rsidRDefault="00E94DE9">
            <w:pPr>
              <w:spacing w:line="400" w:lineRule="exact"/>
              <w:ind w:firstLineChars="200" w:firstLine="480"/>
              <w:rPr>
                <w:rFonts w:ascii="宋体" w:hAnsi="宋体"/>
                <w:sz w:val="24"/>
              </w:rPr>
            </w:pPr>
            <w:proofErr w:type="gramStart"/>
            <w:r>
              <w:rPr>
                <w:rFonts w:ascii="宋体" w:hAnsi="宋体" w:hint="eastAsia"/>
                <w:sz w:val="24"/>
              </w:rPr>
              <w:t>朗肯循环</w:t>
            </w:r>
            <w:proofErr w:type="gramEnd"/>
            <w:r>
              <w:rPr>
                <w:rFonts w:ascii="宋体" w:hAnsi="宋体" w:hint="eastAsia"/>
                <w:sz w:val="24"/>
              </w:rPr>
              <w:t>的构成、</w:t>
            </w:r>
            <w:r>
              <w:rPr>
                <w:rFonts w:ascii="宋体" w:hAnsi="宋体" w:hint="eastAsia"/>
                <w:sz w:val="24"/>
              </w:rPr>
              <w:t xml:space="preserve">T-s </w:t>
            </w:r>
            <w:r>
              <w:rPr>
                <w:rFonts w:ascii="宋体" w:hAnsi="宋体" w:hint="eastAsia"/>
                <w:sz w:val="24"/>
              </w:rPr>
              <w:t>图及其热力设备组成，能依照</w:t>
            </w:r>
            <w:r>
              <w:rPr>
                <w:rFonts w:ascii="宋体" w:hAnsi="宋体" w:hint="eastAsia"/>
                <w:sz w:val="24"/>
              </w:rPr>
              <w:t xml:space="preserve"> T-s </w:t>
            </w:r>
            <w:r>
              <w:rPr>
                <w:rFonts w:ascii="宋体" w:hAnsi="宋体" w:hint="eastAsia"/>
                <w:sz w:val="24"/>
              </w:rPr>
              <w:t>图进行循环热效率计算，初压、初温和</w:t>
            </w:r>
            <w:proofErr w:type="gramStart"/>
            <w:r>
              <w:rPr>
                <w:rFonts w:ascii="宋体" w:hAnsi="宋体" w:hint="eastAsia"/>
                <w:sz w:val="24"/>
              </w:rPr>
              <w:t>背压变化</w:t>
            </w:r>
            <w:proofErr w:type="gramEnd"/>
            <w:r>
              <w:rPr>
                <w:rFonts w:ascii="宋体" w:hAnsi="宋体" w:hint="eastAsia"/>
                <w:sz w:val="24"/>
              </w:rPr>
              <w:t>对循环效率的影响，了解再热循环、回热循环及热电联产的技术原理。</w:t>
            </w:r>
          </w:p>
          <w:p w14:paraId="58F536EB" w14:textId="77777777" w:rsidR="008F5770" w:rsidRDefault="00E94DE9">
            <w:pPr>
              <w:autoSpaceDE w:val="0"/>
              <w:autoSpaceDN w:val="0"/>
              <w:spacing w:line="400" w:lineRule="exact"/>
              <w:ind w:firstLineChars="200" w:firstLine="486"/>
              <w:rPr>
                <w:rFonts w:ascii="宋体" w:hAnsi="宋体"/>
                <w:b/>
                <w:bCs/>
                <w:color w:val="000000"/>
                <w:sz w:val="24"/>
              </w:rPr>
            </w:pPr>
            <w:r>
              <w:rPr>
                <w:rFonts w:ascii="宋体" w:hAnsi="宋体" w:cs="宋体"/>
                <w:b/>
                <w:bCs/>
                <w:color w:val="000000"/>
                <w:spacing w:val="1"/>
                <w:sz w:val="24"/>
              </w:rPr>
              <w:t>九、制冷循环</w:t>
            </w:r>
          </w:p>
          <w:p w14:paraId="00F46D5C" w14:textId="77777777" w:rsidR="008F5770" w:rsidRDefault="00E94DE9">
            <w:pPr>
              <w:spacing w:line="400" w:lineRule="exact"/>
              <w:ind w:firstLineChars="200" w:firstLine="480"/>
              <w:rPr>
                <w:rFonts w:ascii="宋体" w:hAnsi="宋体"/>
                <w:sz w:val="24"/>
              </w:rPr>
            </w:pPr>
            <w:r>
              <w:rPr>
                <w:rFonts w:ascii="宋体" w:hAnsi="宋体" w:hint="eastAsia"/>
                <w:sz w:val="24"/>
              </w:rPr>
              <w:t>逆向卡诺循环，制冷和热泵循环的工作系数计算，制冷系数和循环耗功量受环境温度的影响分析，压缩蒸汽制冷的设备构成及</w:t>
            </w:r>
            <w:r>
              <w:rPr>
                <w:rFonts w:ascii="宋体" w:hAnsi="宋体" w:hint="eastAsia"/>
                <w:sz w:val="24"/>
              </w:rPr>
              <w:t xml:space="preserve"> T-s </w:t>
            </w:r>
            <w:r>
              <w:rPr>
                <w:rFonts w:ascii="宋体" w:hAnsi="宋体" w:hint="eastAsia"/>
                <w:sz w:val="24"/>
              </w:rPr>
              <w:t>图。</w:t>
            </w:r>
          </w:p>
          <w:p w14:paraId="3844ABDA" w14:textId="77777777" w:rsidR="008F5770" w:rsidRDefault="00E94DE9">
            <w:pPr>
              <w:spacing w:line="400" w:lineRule="exact"/>
              <w:ind w:firstLineChars="200" w:firstLine="486"/>
              <w:rPr>
                <w:rFonts w:ascii="宋体" w:hAnsi="宋体" w:cs="宋体"/>
                <w:b/>
                <w:bCs/>
                <w:color w:val="000000"/>
                <w:spacing w:val="1"/>
                <w:sz w:val="24"/>
              </w:rPr>
            </w:pPr>
            <w:r>
              <w:rPr>
                <w:rFonts w:ascii="宋体" w:hAnsi="宋体" w:cs="宋体"/>
                <w:b/>
                <w:bCs/>
                <w:color w:val="000000"/>
                <w:spacing w:val="1"/>
                <w:sz w:val="24"/>
              </w:rPr>
              <w:t>十、理想气体混合物和湿空气</w:t>
            </w:r>
          </w:p>
          <w:p w14:paraId="42CD82E2" w14:textId="77777777" w:rsidR="008F5770" w:rsidRDefault="00E94DE9">
            <w:pPr>
              <w:spacing w:line="400" w:lineRule="exact"/>
              <w:ind w:firstLineChars="200" w:firstLine="480"/>
              <w:rPr>
                <w:rFonts w:ascii="宋体" w:hAnsi="宋体" w:cs="宋体"/>
                <w:color w:val="000000"/>
                <w:sz w:val="24"/>
              </w:rPr>
            </w:pPr>
            <w:r>
              <w:rPr>
                <w:rFonts w:ascii="宋体" w:hAnsi="宋体" w:hint="eastAsia"/>
                <w:sz w:val="24"/>
              </w:rPr>
              <w:t>理想气体混合物的成分表示，分压定律和分体积定律，理想气体混合物的折合摩尔质量和折合气体常数，理想气体混合物的比热容、热力学能、</w:t>
            </w:r>
            <w:proofErr w:type="gramStart"/>
            <w:r>
              <w:rPr>
                <w:rFonts w:ascii="宋体" w:hAnsi="宋体" w:hint="eastAsia"/>
                <w:sz w:val="24"/>
              </w:rPr>
              <w:t>焓</w:t>
            </w:r>
            <w:proofErr w:type="gramEnd"/>
            <w:r>
              <w:rPr>
                <w:rFonts w:ascii="宋体" w:hAnsi="宋体" w:hint="eastAsia"/>
                <w:sz w:val="24"/>
              </w:rPr>
              <w:t>和</w:t>
            </w:r>
            <w:proofErr w:type="gramStart"/>
            <w:r>
              <w:rPr>
                <w:rFonts w:ascii="宋体" w:hAnsi="宋体" w:hint="eastAsia"/>
                <w:sz w:val="24"/>
              </w:rPr>
              <w:t>熵。</w:t>
            </w:r>
            <w:proofErr w:type="gramEnd"/>
            <w:r>
              <w:rPr>
                <w:rFonts w:ascii="宋体" w:hAnsi="宋体" w:hint="eastAsia"/>
                <w:sz w:val="24"/>
              </w:rPr>
              <w:t>湿空气的组成，含湿量、相对湿度、露点温度。</w:t>
            </w:r>
            <w:r>
              <w:rPr>
                <w:rFonts w:ascii="宋体" w:hAnsi="宋体" w:cs="宋体"/>
                <w:color w:val="000000"/>
                <w:sz w:val="24"/>
              </w:rPr>
              <w:t>能够用湿空气的知识解释一些自然现象，比如结霜。</w:t>
            </w:r>
          </w:p>
          <w:p w14:paraId="4005F3E7" w14:textId="77777777" w:rsidR="008F5770" w:rsidRDefault="00E94DE9">
            <w:pPr>
              <w:spacing w:beforeLines="50" w:before="156" w:afterLines="200" w:after="624" w:line="400" w:lineRule="exact"/>
              <w:rPr>
                <w:rFonts w:ascii="宋体" w:hAnsi="宋体"/>
                <w:b/>
                <w:sz w:val="24"/>
              </w:rPr>
            </w:pPr>
            <w:r>
              <w:rPr>
                <w:rFonts w:ascii="宋体" w:hAnsi="宋体" w:cs="宋体"/>
                <w:b/>
                <w:bCs/>
                <w:color w:val="000000"/>
                <w:sz w:val="24"/>
              </w:rPr>
              <w:t>参考书目：</w:t>
            </w:r>
            <w:r>
              <w:rPr>
                <w:rFonts w:ascii="宋体" w:hAnsi="宋体" w:cs="宋体" w:hint="eastAsia"/>
                <w:color w:val="000000"/>
                <w:sz w:val="24"/>
              </w:rPr>
              <w:t>工程热力学</w:t>
            </w:r>
            <w:r>
              <w:rPr>
                <w:rFonts w:ascii="宋体" w:hAnsi="宋体" w:cs="宋体" w:hint="eastAsia"/>
                <w:color w:val="000000"/>
                <w:sz w:val="24"/>
              </w:rPr>
              <w:t xml:space="preserve"> </w:t>
            </w:r>
            <w:r>
              <w:rPr>
                <w:rFonts w:ascii="宋体" w:hAnsi="宋体" w:cs="宋体" w:hint="eastAsia"/>
                <w:color w:val="000000"/>
                <w:sz w:val="24"/>
              </w:rPr>
              <w:t>第六版</w:t>
            </w:r>
            <w:r>
              <w:rPr>
                <w:rFonts w:ascii="宋体" w:hAnsi="宋体" w:cs="宋体" w:hint="eastAsia"/>
                <w:color w:val="000000"/>
                <w:sz w:val="24"/>
              </w:rPr>
              <w:t xml:space="preserve"> </w:t>
            </w:r>
            <w:r>
              <w:rPr>
                <w:rFonts w:ascii="宋体" w:hAnsi="宋体" w:cs="宋体" w:hint="eastAsia"/>
                <w:color w:val="000000"/>
                <w:sz w:val="24"/>
              </w:rPr>
              <w:t>沈维道</w:t>
            </w:r>
            <w:r>
              <w:rPr>
                <w:rFonts w:ascii="宋体" w:hAnsi="宋体" w:cs="宋体" w:hint="eastAsia"/>
                <w:color w:val="000000"/>
                <w:sz w:val="24"/>
              </w:rPr>
              <w:t xml:space="preserve"> </w:t>
            </w:r>
            <w:r>
              <w:rPr>
                <w:rFonts w:ascii="宋体" w:hAnsi="宋体" w:cs="宋体" w:hint="eastAsia"/>
                <w:color w:val="000000"/>
                <w:sz w:val="24"/>
              </w:rPr>
              <w:t>高等教育出版社</w:t>
            </w:r>
          </w:p>
        </w:tc>
      </w:tr>
      <w:tr w:rsidR="008F5770" w14:paraId="6A0F5F73" w14:textId="77777777">
        <w:trPr>
          <w:trHeight w:val="3392"/>
          <w:jc w:val="center"/>
        </w:trPr>
        <w:tc>
          <w:tcPr>
            <w:tcW w:w="8799" w:type="dxa"/>
          </w:tcPr>
          <w:p w14:paraId="645461E5" w14:textId="77777777" w:rsidR="008F5770" w:rsidRDefault="00E94DE9">
            <w:pPr>
              <w:spacing w:beforeLines="50" w:before="156" w:afterLines="50" w:after="156" w:line="400" w:lineRule="exact"/>
              <w:rPr>
                <w:rFonts w:ascii="宋体" w:hAnsi="宋体"/>
                <w:sz w:val="24"/>
              </w:rPr>
            </w:pPr>
            <w:r>
              <w:rPr>
                <w:rFonts w:ascii="宋体" w:hAnsi="宋体" w:hint="eastAsia"/>
                <w:b/>
                <w:sz w:val="24"/>
              </w:rPr>
              <w:lastRenderedPageBreak/>
              <w:t>科目代码：</w:t>
            </w:r>
            <w:r>
              <w:rPr>
                <w:rFonts w:ascii="宋体" w:hAnsi="宋体" w:hint="eastAsia"/>
                <w:b/>
                <w:sz w:val="24"/>
              </w:rPr>
              <w:t>806</w:t>
            </w:r>
            <w:r>
              <w:rPr>
                <w:rFonts w:ascii="宋体" w:hAnsi="宋体"/>
                <w:b/>
                <w:sz w:val="24"/>
              </w:rPr>
              <w:t xml:space="preserve">       </w:t>
            </w:r>
            <w:r>
              <w:rPr>
                <w:rFonts w:ascii="宋体" w:hAnsi="宋体" w:hint="eastAsia"/>
                <w:b/>
                <w:sz w:val="24"/>
              </w:rPr>
              <w:t>科目名称：交通安全</w:t>
            </w:r>
          </w:p>
          <w:p w14:paraId="62767627" w14:textId="77777777" w:rsidR="008F5770" w:rsidRDefault="00E94DE9">
            <w:pPr>
              <w:spacing w:line="400" w:lineRule="exact"/>
              <w:rPr>
                <w:rFonts w:ascii="宋体" w:hAnsi="宋体"/>
                <w:b/>
                <w:sz w:val="24"/>
              </w:rPr>
            </w:pPr>
            <w:r>
              <w:rPr>
                <w:rFonts w:ascii="宋体" w:hAnsi="宋体" w:hint="eastAsia"/>
                <w:b/>
                <w:sz w:val="24"/>
              </w:rPr>
              <w:t>考试范围：</w:t>
            </w:r>
          </w:p>
          <w:p w14:paraId="6FCE58BF" w14:textId="77777777" w:rsidR="008F5770" w:rsidRDefault="00E94DE9">
            <w:pPr>
              <w:spacing w:line="400" w:lineRule="exact"/>
              <w:rPr>
                <w:rFonts w:ascii="宋体" w:hAnsi="宋体"/>
                <w:b/>
                <w:sz w:val="24"/>
              </w:rPr>
            </w:pPr>
            <w:r>
              <w:rPr>
                <w:rFonts w:ascii="宋体" w:hAnsi="宋体" w:hint="eastAsia"/>
                <w:b/>
                <w:sz w:val="24"/>
              </w:rPr>
              <w:t>一、交通安全课程概述</w:t>
            </w:r>
          </w:p>
          <w:p w14:paraId="7D5BC13B" w14:textId="77777777" w:rsidR="008F5770" w:rsidRDefault="00E94DE9">
            <w:pPr>
              <w:spacing w:line="400" w:lineRule="exact"/>
              <w:ind w:firstLineChars="200" w:firstLine="480"/>
              <w:rPr>
                <w:rFonts w:ascii="宋体" w:hAnsi="宋体"/>
                <w:sz w:val="24"/>
              </w:rPr>
            </w:pPr>
            <w:r>
              <w:rPr>
                <w:rFonts w:ascii="宋体" w:hAnsi="宋体" w:hint="eastAsia"/>
                <w:sz w:val="24"/>
              </w:rPr>
              <w:t>熟悉交通安全的内涵与特性；交通安全的定义及特点，交通事故的定义及特点；国内外的交通安全现状和发展趋势。</w:t>
            </w:r>
          </w:p>
          <w:p w14:paraId="3B397FC7" w14:textId="77777777" w:rsidR="008F5770" w:rsidRDefault="00E94DE9">
            <w:pPr>
              <w:spacing w:line="400" w:lineRule="exact"/>
              <w:rPr>
                <w:rFonts w:ascii="宋体" w:hAnsi="宋体"/>
                <w:b/>
                <w:sz w:val="24"/>
              </w:rPr>
            </w:pPr>
            <w:r>
              <w:rPr>
                <w:rFonts w:ascii="宋体" w:hAnsi="宋体" w:hint="eastAsia"/>
                <w:b/>
                <w:sz w:val="24"/>
              </w:rPr>
              <w:t>二、交通安全基础理论</w:t>
            </w:r>
          </w:p>
          <w:p w14:paraId="288DD108" w14:textId="77777777" w:rsidR="008F5770" w:rsidRDefault="00E94DE9">
            <w:pPr>
              <w:spacing w:line="400" w:lineRule="exact"/>
              <w:ind w:firstLineChars="150" w:firstLine="360"/>
              <w:rPr>
                <w:rFonts w:ascii="宋体" w:hAnsi="宋体"/>
                <w:bCs/>
                <w:sz w:val="24"/>
              </w:rPr>
            </w:pPr>
            <w:r>
              <w:rPr>
                <w:rFonts w:ascii="宋体" w:hAnsi="宋体" w:hint="eastAsia"/>
                <w:bCs/>
                <w:sz w:val="24"/>
              </w:rPr>
              <w:t>熟悉可靠性理论、事故致因理论和事故预防理论中基本知识，了解事故发生的原理和机理。</w:t>
            </w:r>
          </w:p>
          <w:p w14:paraId="1E9C2E02" w14:textId="77777777" w:rsidR="008F5770" w:rsidRDefault="00E94DE9">
            <w:pPr>
              <w:spacing w:line="400" w:lineRule="exact"/>
              <w:rPr>
                <w:rFonts w:ascii="宋体" w:hAnsi="宋体"/>
                <w:b/>
                <w:sz w:val="24"/>
              </w:rPr>
            </w:pPr>
            <w:r>
              <w:rPr>
                <w:rFonts w:ascii="宋体" w:hAnsi="宋体" w:hint="eastAsia"/>
                <w:b/>
                <w:sz w:val="24"/>
              </w:rPr>
              <w:t>三、人的因素与交通安全</w:t>
            </w:r>
          </w:p>
          <w:p w14:paraId="4A748893" w14:textId="77777777" w:rsidR="008F5770" w:rsidRDefault="00E94DE9">
            <w:pPr>
              <w:spacing w:line="400" w:lineRule="exact"/>
              <w:ind w:firstLineChars="200" w:firstLine="480"/>
              <w:rPr>
                <w:rFonts w:ascii="宋体" w:hAnsi="宋体"/>
                <w:sz w:val="24"/>
              </w:rPr>
            </w:pPr>
            <w:r>
              <w:rPr>
                <w:rFonts w:ascii="宋体" w:hAnsi="宋体" w:hint="eastAsia"/>
                <w:sz w:val="24"/>
              </w:rPr>
              <w:t>熟悉机动车驾驶人的交通特性和其它交通参与者的交通特性，能够对驾驶人危险驾驶行为进行分析；</w:t>
            </w:r>
            <w:proofErr w:type="gramStart"/>
            <w:r>
              <w:rPr>
                <w:rFonts w:ascii="宋体" w:hAnsi="宋体" w:hint="eastAsia"/>
                <w:sz w:val="24"/>
              </w:rPr>
              <w:t>熟悉除</w:t>
            </w:r>
            <w:proofErr w:type="gramEnd"/>
            <w:r>
              <w:rPr>
                <w:rFonts w:ascii="宋体" w:hAnsi="宋体" w:hint="eastAsia"/>
                <w:sz w:val="24"/>
              </w:rPr>
              <w:t>机动车驾驶人外的其他交通参与者的交通特性和危险</w:t>
            </w:r>
            <w:r>
              <w:rPr>
                <w:rFonts w:ascii="宋体" w:hAnsi="宋体" w:hint="eastAsia"/>
                <w:sz w:val="24"/>
              </w:rPr>
              <w:lastRenderedPageBreak/>
              <w:t>行为；具备对</w:t>
            </w:r>
            <w:proofErr w:type="gramStart"/>
            <w:r>
              <w:rPr>
                <w:rFonts w:ascii="宋体" w:hAnsi="宋体" w:hint="eastAsia"/>
                <w:sz w:val="24"/>
              </w:rPr>
              <w:t>特定交通</w:t>
            </w:r>
            <w:proofErr w:type="gramEnd"/>
            <w:r>
              <w:rPr>
                <w:rFonts w:ascii="宋体" w:hAnsi="宋体" w:hint="eastAsia"/>
                <w:sz w:val="24"/>
              </w:rPr>
              <w:t>场景下的交通行为进行分析并提出合理管</w:t>
            </w:r>
            <w:proofErr w:type="gramStart"/>
            <w:r>
              <w:rPr>
                <w:rFonts w:ascii="宋体" w:hAnsi="宋体" w:hint="eastAsia"/>
                <w:sz w:val="24"/>
              </w:rPr>
              <w:t>控方式</w:t>
            </w:r>
            <w:proofErr w:type="gramEnd"/>
            <w:r>
              <w:rPr>
                <w:rFonts w:ascii="宋体" w:hAnsi="宋体" w:hint="eastAsia"/>
                <w:sz w:val="24"/>
              </w:rPr>
              <w:t>的能力。</w:t>
            </w:r>
          </w:p>
          <w:p w14:paraId="68DA5E1F" w14:textId="77777777" w:rsidR="008F5770" w:rsidRDefault="00E94DE9">
            <w:pPr>
              <w:spacing w:line="400" w:lineRule="exact"/>
              <w:rPr>
                <w:rFonts w:ascii="宋体" w:hAnsi="宋体"/>
                <w:b/>
                <w:sz w:val="24"/>
              </w:rPr>
            </w:pPr>
            <w:r>
              <w:rPr>
                <w:rFonts w:ascii="宋体" w:hAnsi="宋体" w:hint="eastAsia"/>
                <w:b/>
                <w:sz w:val="24"/>
              </w:rPr>
              <w:t>四、车的因素与交通安全</w:t>
            </w:r>
          </w:p>
          <w:p w14:paraId="11DA1C46" w14:textId="77777777" w:rsidR="008F5770" w:rsidRDefault="00E94DE9">
            <w:pPr>
              <w:spacing w:line="400" w:lineRule="exact"/>
              <w:ind w:firstLineChars="200" w:firstLine="480"/>
              <w:rPr>
                <w:rFonts w:ascii="宋体" w:hAnsi="宋体"/>
                <w:sz w:val="24"/>
              </w:rPr>
            </w:pPr>
            <w:r>
              <w:rPr>
                <w:rFonts w:ascii="宋体" w:hAnsi="宋体" w:hint="eastAsia"/>
                <w:sz w:val="24"/>
              </w:rPr>
              <w:t>掌握汽车的主动安全系统，熟悉主动安全系统对交通安全的影响，并能够结合交通事故案例对其进行分析；熟悉汽车装置（设备）对交通安全的影响，结合交通事故案例对其进行分析；熟悉常见</w:t>
            </w:r>
            <w:r>
              <w:rPr>
                <w:rFonts w:ascii="宋体" w:hAnsi="宋体" w:hint="eastAsia"/>
                <w:sz w:val="24"/>
              </w:rPr>
              <w:t>的被动安全装置对交通安全的影响，熟悉先进的主动安全技术对交通安全的影响。</w:t>
            </w:r>
          </w:p>
          <w:p w14:paraId="179E1800" w14:textId="77777777" w:rsidR="008F5770" w:rsidRDefault="00E94DE9">
            <w:pPr>
              <w:spacing w:line="400" w:lineRule="exact"/>
              <w:rPr>
                <w:rFonts w:ascii="宋体" w:hAnsi="宋体"/>
                <w:b/>
                <w:sz w:val="24"/>
              </w:rPr>
            </w:pPr>
            <w:r>
              <w:rPr>
                <w:rFonts w:ascii="宋体" w:hAnsi="宋体" w:hint="eastAsia"/>
                <w:b/>
                <w:sz w:val="24"/>
              </w:rPr>
              <w:t>五、路的因素与交通安全</w:t>
            </w:r>
          </w:p>
          <w:p w14:paraId="4DDCBD63" w14:textId="77777777" w:rsidR="008F5770" w:rsidRDefault="00E94DE9">
            <w:pPr>
              <w:spacing w:line="400" w:lineRule="exact"/>
              <w:ind w:firstLineChars="200" w:firstLine="480"/>
              <w:rPr>
                <w:rFonts w:ascii="宋体" w:hAnsi="宋体"/>
                <w:sz w:val="24"/>
              </w:rPr>
            </w:pPr>
            <w:r>
              <w:rPr>
                <w:rFonts w:ascii="宋体" w:hAnsi="宋体" w:hint="eastAsia"/>
                <w:sz w:val="24"/>
              </w:rPr>
              <w:t>熟悉道路线形、视距、路面条件、交叉口和交通设施等道路条件对交通安全的影响；能够对特定的道路交通场景存在的安全问题，进行分析、优化和设计。</w:t>
            </w:r>
          </w:p>
          <w:p w14:paraId="67B1A112" w14:textId="77777777" w:rsidR="008F5770" w:rsidRDefault="00E94DE9">
            <w:pPr>
              <w:spacing w:line="400" w:lineRule="exact"/>
              <w:ind w:firstLineChars="200" w:firstLine="480"/>
              <w:rPr>
                <w:rFonts w:ascii="宋体" w:hAnsi="宋体"/>
                <w:sz w:val="24"/>
              </w:rPr>
            </w:pPr>
            <w:r>
              <w:rPr>
                <w:rFonts w:ascii="宋体" w:hAnsi="宋体" w:hint="eastAsia"/>
                <w:sz w:val="24"/>
              </w:rPr>
              <w:t>熟悉交通流状态、天气条件、交通环境对交通安全的影响。</w:t>
            </w:r>
          </w:p>
          <w:p w14:paraId="7D354EAD" w14:textId="77777777" w:rsidR="008F5770" w:rsidRDefault="00E94DE9">
            <w:pPr>
              <w:spacing w:line="400" w:lineRule="exact"/>
              <w:rPr>
                <w:rFonts w:ascii="宋体" w:hAnsi="宋体"/>
                <w:b/>
                <w:sz w:val="24"/>
              </w:rPr>
            </w:pPr>
            <w:r>
              <w:rPr>
                <w:rFonts w:ascii="宋体" w:hAnsi="宋体" w:hint="eastAsia"/>
                <w:b/>
                <w:sz w:val="24"/>
              </w:rPr>
              <w:t>六、轨道交通安全</w:t>
            </w:r>
          </w:p>
          <w:p w14:paraId="34840E2D" w14:textId="77777777" w:rsidR="008F5770" w:rsidRDefault="00E94DE9">
            <w:pPr>
              <w:spacing w:line="400" w:lineRule="exact"/>
              <w:ind w:firstLineChars="200" w:firstLine="480"/>
              <w:rPr>
                <w:rFonts w:ascii="宋体" w:hAnsi="宋体"/>
                <w:sz w:val="24"/>
              </w:rPr>
            </w:pPr>
            <w:r>
              <w:rPr>
                <w:rFonts w:ascii="宋体" w:hAnsi="宋体" w:hint="eastAsia"/>
                <w:sz w:val="24"/>
              </w:rPr>
              <w:t>熟悉轨道交通安全的特点和影响因素，熟悉轨道交通事故的特征、事故分类和等级，掌握轨道交通安全的评价指标和指标内容。</w:t>
            </w:r>
          </w:p>
          <w:p w14:paraId="396C1AB1" w14:textId="77777777" w:rsidR="008F5770" w:rsidRDefault="00E94DE9">
            <w:pPr>
              <w:spacing w:line="400" w:lineRule="exact"/>
              <w:rPr>
                <w:rFonts w:ascii="宋体" w:hAnsi="宋体"/>
                <w:b/>
                <w:sz w:val="24"/>
              </w:rPr>
            </w:pPr>
            <w:r>
              <w:rPr>
                <w:rFonts w:ascii="宋体" w:hAnsi="宋体" w:hint="eastAsia"/>
                <w:b/>
                <w:sz w:val="24"/>
              </w:rPr>
              <w:t>七、交通事故调查与处理</w:t>
            </w:r>
          </w:p>
          <w:p w14:paraId="74C1ECA5" w14:textId="77777777" w:rsidR="008F5770" w:rsidRDefault="00E94DE9">
            <w:pPr>
              <w:spacing w:line="400" w:lineRule="exact"/>
              <w:ind w:firstLineChars="200" w:firstLine="480"/>
              <w:rPr>
                <w:rFonts w:ascii="宋体" w:hAnsi="宋体"/>
                <w:sz w:val="24"/>
              </w:rPr>
            </w:pPr>
            <w:r>
              <w:rPr>
                <w:rFonts w:ascii="宋体" w:hAnsi="宋体" w:hint="eastAsia"/>
                <w:sz w:val="24"/>
              </w:rPr>
              <w:t>了解交通事故调查与处理的内容、对象、目的、作用、依据和权限；熟悉道路交通事故现场勘查的项目、过程和方法；熟悉道路交通事故处理的程序和认定原则，具备对常见的道路交通事故责任合理认定的能力。</w:t>
            </w:r>
          </w:p>
          <w:p w14:paraId="7B9A6DFD" w14:textId="77777777" w:rsidR="008F5770" w:rsidRDefault="00E94DE9">
            <w:pPr>
              <w:spacing w:line="400" w:lineRule="exact"/>
              <w:rPr>
                <w:rFonts w:ascii="宋体" w:hAnsi="宋体"/>
                <w:b/>
                <w:sz w:val="24"/>
              </w:rPr>
            </w:pPr>
            <w:r>
              <w:rPr>
                <w:rFonts w:ascii="宋体" w:hAnsi="宋体" w:hint="eastAsia"/>
                <w:b/>
                <w:sz w:val="24"/>
              </w:rPr>
              <w:t>八、交通事故分析与安全评价</w:t>
            </w:r>
          </w:p>
          <w:p w14:paraId="55F9580C" w14:textId="77777777" w:rsidR="008F5770" w:rsidRDefault="00E94DE9">
            <w:pPr>
              <w:spacing w:line="400" w:lineRule="exact"/>
              <w:ind w:firstLineChars="200" w:firstLine="480"/>
              <w:rPr>
                <w:rFonts w:ascii="宋体" w:hAnsi="宋体"/>
                <w:sz w:val="24"/>
              </w:rPr>
            </w:pPr>
            <w:r>
              <w:rPr>
                <w:rFonts w:ascii="宋体" w:hAnsi="宋体" w:hint="eastAsia"/>
                <w:sz w:val="24"/>
              </w:rPr>
              <w:t>熟悉交通事故致因分析的常见方法，交通事故统计分析内容；熟悉常见事故多发点的内涵、鉴别方法；熟悉道路交通事故再现分析的基本理论，能够运用动力学模型对常见的交通事故中车辆行驶速度进行分析与计算；熟悉交通安全评价指标和评价体系。</w:t>
            </w:r>
          </w:p>
          <w:p w14:paraId="2A45CB4C" w14:textId="77777777" w:rsidR="008F5770" w:rsidRDefault="00E94DE9">
            <w:pPr>
              <w:spacing w:line="400" w:lineRule="exact"/>
              <w:rPr>
                <w:rFonts w:ascii="宋体" w:hAnsi="宋体"/>
                <w:b/>
                <w:sz w:val="24"/>
              </w:rPr>
            </w:pPr>
            <w:r>
              <w:rPr>
                <w:rFonts w:ascii="宋体" w:hAnsi="宋体" w:hint="eastAsia"/>
                <w:b/>
                <w:sz w:val="24"/>
              </w:rPr>
              <w:t>九、新技术在交通安全中的应用</w:t>
            </w:r>
          </w:p>
          <w:p w14:paraId="39482746" w14:textId="77777777" w:rsidR="008F5770" w:rsidRDefault="00E94DE9">
            <w:pPr>
              <w:spacing w:line="400" w:lineRule="exact"/>
              <w:ind w:firstLine="480"/>
              <w:rPr>
                <w:rFonts w:ascii="宋体" w:hAnsi="宋体"/>
                <w:sz w:val="24"/>
              </w:rPr>
            </w:pPr>
            <w:r>
              <w:rPr>
                <w:rFonts w:ascii="宋体" w:hAnsi="宋体" w:hint="eastAsia"/>
                <w:sz w:val="24"/>
              </w:rPr>
              <w:t>熟悉常见的交通安全新技术、新交通形式等对交</w:t>
            </w:r>
            <w:r>
              <w:rPr>
                <w:rFonts w:ascii="宋体" w:hAnsi="宋体" w:hint="eastAsia"/>
                <w:sz w:val="24"/>
              </w:rPr>
              <w:t>通安全的促进和保障作用。</w:t>
            </w:r>
          </w:p>
          <w:p w14:paraId="53EE3E10" w14:textId="77777777" w:rsidR="008F5770" w:rsidRDefault="00E94DE9">
            <w:pPr>
              <w:spacing w:beforeLines="50" w:before="156" w:afterLines="200" w:after="624" w:line="400" w:lineRule="exact"/>
              <w:rPr>
                <w:rFonts w:ascii="宋体" w:hAnsi="宋体"/>
                <w:b/>
                <w:sz w:val="24"/>
              </w:rPr>
            </w:pPr>
            <w:r>
              <w:rPr>
                <w:rFonts w:ascii="宋体" w:hAnsi="宋体" w:hint="eastAsia"/>
                <w:b/>
                <w:sz w:val="24"/>
              </w:rPr>
              <w:t>参考书目：</w:t>
            </w:r>
            <w:r>
              <w:rPr>
                <w:rFonts w:ascii="宋体" w:hAnsi="宋体" w:hint="eastAsia"/>
                <w:sz w:val="24"/>
              </w:rPr>
              <w:t>交通安全，</w:t>
            </w:r>
            <w:proofErr w:type="gramStart"/>
            <w:r>
              <w:rPr>
                <w:rFonts w:ascii="宋体" w:hAnsi="宋体" w:hint="eastAsia"/>
                <w:sz w:val="24"/>
              </w:rPr>
              <w:t>裴</w:t>
            </w:r>
            <w:proofErr w:type="gramEnd"/>
            <w:r>
              <w:rPr>
                <w:rFonts w:ascii="宋体" w:hAnsi="宋体" w:hint="eastAsia"/>
                <w:sz w:val="24"/>
              </w:rPr>
              <w:t>玉龙编著，人民交通出版社（</w:t>
            </w:r>
            <w:r>
              <w:rPr>
                <w:rFonts w:ascii="宋体" w:hAnsi="宋体" w:hint="eastAsia"/>
                <w:sz w:val="24"/>
              </w:rPr>
              <w:t>2018</w:t>
            </w:r>
            <w:r>
              <w:rPr>
                <w:rFonts w:ascii="宋体" w:hAnsi="宋体" w:hint="eastAsia"/>
                <w:sz w:val="24"/>
              </w:rPr>
              <w:t>年</w:t>
            </w:r>
            <w:r>
              <w:rPr>
                <w:rFonts w:ascii="宋体" w:hAnsi="宋体" w:hint="eastAsia"/>
                <w:sz w:val="24"/>
              </w:rPr>
              <w:t>7</w:t>
            </w:r>
            <w:r>
              <w:rPr>
                <w:rFonts w:ascii="宋体" w:hAnsi="宋体" w:hint="eastAsia"/>
                <w:sz w:val="24"/>
              </w:rPr>
              <w:t>月</w:t>
            </w:r>
            <w:r>
              <w:rPr>
                <w:rFonts w:ascii="宋体" w:hAnsi="宋体" w:hint="eastAsia"/>
                <w:sz w:val="24"/>
              </w:rPr>
              <w:t xml:space="preserve"> </w:t>
            </w:r>
            <w:r>
              <w:rPr>
                <w:rFonts w:ascii="宋体" w:hAnsi="宋体" w:hint="eastAsia"/>
                <w:sz w:val="24"/>
              </w:rPr>
              <w:t>第一版）</w:t>
            </w:r>
          </w:p>
        </w:tc>
      </w:tr>
    </w:tbl>
    <w:p w14:paraId="47A77479" w14:textId="77777777" w:rsidR="008F5770" w:rsidRDefault="008F5770">
      <w:pPr>
        <w:rPr>
          <w:rFonts w:ascii="宋体" w:hAnsi="宋体"/>
          <w:sz w:val="24"/>
        </w:rPr>
      </w:pPr>
    </w:p>
    <w:p w14:paraId="5FA30236" w14:textId="77777777" w:rsidR="00E94DE9" w:rsidRDefault="00E94DE9">
      <w:pPr>
        <w:rPr>
          <w:rFonts w:ascii="宋体" w:hAnsi="宋体"/>
          <w:sz w:val="24"/>
        </w:rPr>
      </w:pPr>
    </w:p>
    <w:p w14:paraId="0B98C7DC" w14:textId="77777777" w:rsidR="00E94DE9" w:rsidRDefault="00E94DE9">
      <w:pPr>
        <w:rPr>
          <w:rFonts w:ascii="宋体" w:hAnsi="宋体"/>
          <w:sz w:val="24"/>
        </w:rPr>
      </w:pPr>
    </w:p>
    <w:p w14:paraId="7F37E828" w14:textId="77777777" w:rsidR="00E94DE9" w:rsidRDefault="00E94DE9">
      <w:pPr>
        <w:rPr>
          <w:rFonts w:ascii="宋体" w:hAnsi="宋体"/>
          <w:sz w:val="24"/>
        </w:rPr>
      </w:pPr>
    </w:p>
    <w:p w14:paraId="1ED2514D" w14:textId="77777777" w:rsidR="00E94DE9" w:rsidRDefault="00E94DE9">
      <w:pPr>
        <w:rPr>
          <w:rFonts w:ascii="宋体" w:hAnsi="宋体"/>
          <w:sz w:val="24"/>
        </w:rPr>
      </w:pPr>
    </w:p>
    <w:p w14:paraId="0585B9BD" w14:textId="77777777" w:rsidR="00E94DE9" w:rsidRDefault="00E94DE9">
      <w:pPr>
        <w:rPr>
          <w:rFonts w:ascii="宋体" w:hAnsi="宋体"/>
          <w:sz w:val="24"/>
        </w:rPr>
      </w:pPr>
    </w:p>
    <w:p w14:paraId="76333510" w14:textId="77777777" w:rsidR="00E94DE9" w:rsidRDefault="00E94DE9">
      <w:pPr>
        <w:rPr>
          <w:rFonts w:ascii="宋体" w:hAnsi="宋体"/>
          <w:sz w:val="24"/>
        </w:rPr>
      </w:pPr>
    </w:p>
    <w:p w14:paraId="2587A9DD" w14:textId="77777777" w:rsidR="00E94DE9" w:rsidRDefault="00E94DE9">
      <w:pPr>
        <w:rPr>
          <w:rFonts w:ascii="宋体" w:hAnsi="宋体"/>
          <w:sz w:val="24"/>
        </w:rPr>
      </w:pPr>
    </w:p>
    <w:p w14:paraId="608C5149" w14:textId="77777777" w:rsidR="00E94DE9" w:rsidRDefault="00E94DE9">
      <w:pPr>
        <w:rPr>
          <w:rFonts w:ascii="宋体" w:hAnsi="宋体" w:hint="eastAsia"/>
          <w:sz w:val="24"/>
        </w:rPr>
      </w:pPr>
    </w:p>
    <w:p w14:paraId="0D27B9A4" w14:textId="77777777" w:rsidR="00E94DE9" w:rsidRDefault="00E94DE9" w:rsidP="00E94DE9">
      <w:pPr>
        <w:jc w:val="center"/>
        <w:rPr>
          <w:rFonts w:ascii="方正小标宋简体" w:eastAsia="方正小标宋简体"/>
          <w:b/>
          <w:sz w:val="32"/>
          <w:szCs w:val="32"/>
        </w:rPr>
      </w:pPr>
      <w:r>
        <w:rPr>
          <w:rFonts w:ascii="方正小标宋简体" w:eastAsia="方正小标宋简体" w:hint="eastAsia"/>
          <w:b/>
          <w:sz w:val="32"/>
          <w:szCs w:val="32"/>
        </w:rPr>
        <w:lastRenderedPageBreak/>
        <w:t>交通与车辆工程学院</w:t>
      </w:r>
    </w:p>
    <w:p w14:paraId="48098439" w14:textId="69C805D7" w:rsidR="00E94DE9" w:rsidRPr="00E94DE9" w:rsidRDefault="00E94DE9" w:rsidP="00E94DE9">
      <w:pPr>
        <w:jc w:val="center"/>
        <w:rPr>
          <w:rFonts w:ascii="方正小标宋简体" w:eastAsia="方正小标宋简体" w:hAnsiTheme="minorEastAsia"/>
          <w:b/>
          <w:color w:val="FF0000"/>
          <w:sz w:val="32"/>
          <w:szCs w:val="32"/>
        </w:rPr>
      </w:pPr>
      <w:r>
        <w:rPr>
          <w:rFonts w:ascii="方正小标宋简体" w:eastAsia="方正小标宋简体" w:hint="eastAsia"/>
          <w:b/>
          <w:sz w:val="32"/>
          <w:szCs w:val="32"/>
        </w:rPr>
        <w:t>硕士研究生招生复试考试自命题</w:t>
      </w:r>
      <w:r>
        <w:rPr>
          <w:rFonts w:ascii="方正小标宋简体" w:eastAsia="方正小标宋简体" w:hAnsiTheme="minorEastAsia" w:hint="eastAsia"/>
          <w:b/>
          <w:sz w:val="32"/>
          <w:szCs w:val="32"/>
        </w:rPr>
        <w:t>考试大纲</w:t>
      </w:r>
      <w:r>
        <w:rPr>
          <w:rFonts w:ascii="方正小标宋简体" w:eastAsia="方正小标宋简体" w:hAnsiTheme="minorEastAsia" w:hint="eastAsia"/>
          <w:b/>
          <w:sz w:val="32"/>
          <w:szCs w:val="32"/>
        </w:rPr>
        <w:t>-</w:t>
      </w:r>
      <w:r w:rsidRPr="00E94DE9">
        <w:rPr>
          <w:rFonts w:ascii="方正小标宋简体" w:eastAsia="方正小标宋简体" w:hAnsiTheme="minorEastAsia" w:hint="eastAsia"/>
          <w:b/>
          <w:color w:val="FF0000"/>
          <w:sz w:val="32"/>
          <w:szCs w:val="32"/>
        </w:rPr>
        <w:t>复试科目</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9"/>
      </w:tblGrid>
      <w:tr w:rsidR="00E94DE9" w14:paraId="1B25D249" w14:textId="77777777" w:rsidTr="00190505">
        <w:trPr>
          <w:trHeight w:val="12464"/>
          <w:jc w:val="center"/>
        </w:trPr>
        <w:tc>
          <w:tcPr>
            <w:tcW w:w="8609" w:type="dxa"/>
          </w:tcPr>
          <w:p w14:paraId="302248AA" w14:textId="77777777" w:rsidR="00E94DE9" w:rsidRPr="00AB4DDA" w:rsidRDefault="00E94DE9" w:rsidP="00190505">
            <w:pPr>
              <w:spacing w:beforeLines="100" w:before="312" w:line="400" w:lineRule="exact"/>
              <w:rPr>
                <w:rFonts w:ascii="宋体" w:hAnsi="宋体"/>
                <w:color w:val="FF0000"/>
                <w:sz w:val="24"/>
              </w:rPr>
            </w:pPr>
            <w:r w:rsidRPr="00AB4DDA">
              <w:rPr>
                <w:rFonts w:ascii="宋体" w:hAnsi="宋体" w:hint="eastAsia"/>
                <w:b/>
                <w:color w:val="FF0000"/>
                <w:sz w:val="24"/>
              </w:rPr>
              <w:t>科目名称：汽车构造</w:t>
            </w:r>
          </w:p>
          <w:p w14:paraId="2E4A5FF3" w14:textId="77777777" w:rsidR="00E94DE9" w:rsidRDefault="00E94DE9" w:rsidP="00190505">
            <w:pPr>
              <w:spacing w:beforeLines="100" w:before="312" w:line="400" w:lineRule="exact"/>
              <w:rPr>
                <w:rFonts w:ascii="宋体" w:hAnsi="宋体"/>
                <w:b/>
                <w:sz w:val="24"/>
              </w:rPr>
            </w:pPr>
            <w:r>
              <w:rPr>
                <w:rFonts w:ascii="宋体" w:hAnsi="宋体" w:hint="eastAsia"/>
                <w:b/>
                <w:sz w:val="24"/>
              </w:rPr>
              <w:t>考试范围：</w:t>
            </w:r>
          </w:p>
          <w:p w14:paraId="764FBDF9" w14:textId="77777777" w:rsidR="00E94DE9" w:rsidRDefault="00E94DE9" w:rsidP="00190505">
            <w:pPr>
              <w:spacing w:beforeLines="25" w:before="78" w:afterLines="25" w:after="78" w:line="420" w:lineRule="exact"/>
              <w:ind w:firstLineChars="150" w:firstLine="361"/>
              <w:rPr>
                <w:rFonts w:ascii="宋体" w:hAnsi="宋体"/>
                <w:b/>
                <w:bCs/>
                <w:sz w:val="24"/>
              </w:rPr>
            </w:pPr>
            <w:r>
              <w:rPr>
                <w:rFonts w:ascii="宋体" w:hAnsi="宋体" w:hint="eastAsia"/>
                <w:b/>
                <w:bCs/>
                <w:sz w:val="24"/>
              </w:rPr>
              <w:t>（</w:t>
            </w:r>
            <w:r>
              <w:rPr>
                <w:b/>
                <w:bCs/>
                <w:sz w:val="24"/>
              </w:rPr>
              <w:t>1</w:t>
            </w:r>
            <w:r>
              <w:rPr>
                <w:rFonts w:ascii="宋体" w:hAnsi="宋体" w:hint="eastAsia"/>
                <w:b/>
                <w:bCs/>
                <w:sz w:val="24"/>
              </w:rPr>
              <w:t>）总论</w:t>
            </w:r>
          </w:p>
          <w:p w14:paraId="6C37EB58" w14:textId="77777777" w:rsidR="00E94DE9" w:rsidRDefault="00E94DE9" w:rsidP="00190505">
            <w:pPr>
              <w:spacing w:line="420" w:lineRule="exact"/>
              <w:ind w:firstLine="480"/>
              <w:rPr>
                <w:rFonts w:ascii="宋体" w:hAnsi="宋体"/>
                <w:sz w:val="24"/>
              </w:rPr>
            </w:pPr>
            <w:r>
              <w:rPr>
                <w:rFonts w:ascii="宋体" w:hAnsi="宋体" w:hint="eastAsia"/>
                <w:sz w:val="24"/>
              </w:rPr>
              <w:t>了解汽车的类型，汽车的主要性能、总体结构及行驶的基本原理。</w:t>
            </w:r>
          </w:p>
          <w:p w14:paraId="384C92C5" w14:textId="77777777" w:rsidR="00E94DE9" w:rsidRDefault="00E94DE9" w:rsidP="00190505">
            <w:pPr>
              <w:spacing w:beforeLines="25" w:before="78" w:afterLines="25" w:after="78" w:line="420" w:lineRule="exact"/>
              <w:ind w:firstLineChars="150" w:firstLine="361"/>
              <w:rPr>
                <w:rFonts w:ascii="宋体" w:hAnsi="宋体"/>
                <w:b/>
                <w:bCs/>
                <w:sz w:val="24"/>
              </w:rPr>
            </w:pPr>
            <w:r>
              <w:rPr>
                <w:rFonts w:ascii="宋体" w:hAnsi="宋体" w:hint="eastAsia"/>
                <w:b/>
                <w:bCs/>
                <w:sz w:val="24"/>
              </w:rPr>
              <w:t>（</w:t>
            </w:r>
            <w:r>
              <w:rPr>
                <w:b/>
                <w:bCs/>
                <w:sz w:val="24"/>
              </w:rPr>
              <w:t>2</w:t>
            </w:r>
            <w:r>
              <w:rPr>
                <w:rFonts w:ascii="宋体" w:hAnsi="宋体" w:hint="eastAsia"/>
                <w:b/>
                <w:bCs/>
                <w:sz w:val="24"/>
              </w:rPr>
              <w:t>）汽车发动机</w:t>
            </w:r>
          </w:p>
          <w:p w14:paraId="6CA75685" w14:textId="77777777" w:rsidR="00E94DE9" w:rsidRDefault="00E94DE9" w:rsidP="00190505">
            <w:pPr>
              <w:spacing w:line="420" w:lineRule="exact"/>
              <w:ind w:firstLine="480"/>
              <w:rPr>
                <w:rFonts w:ascii="宋体" w:hAnsi="宋体"/>
                <w:sz w:val="24"/>
              </w:rPr>
            </w:pPr>
            <w:r>
              <w:rPr>
                <w:rFonts w:ascii="宋体" w:hAnsi="宋体" w:hint="eastAsia"/>
                <w:b/>
                <w:bCs/>
                <w:sz w:val="24"/>
              </w:rPr>
              <w:t>① 汽车发动机的工作原理及总体构造：</w:t>
            </w:r>
            <w:r>
              <w:rPr>
                <w:rFonts w:ascii="宋体" w:hAnsi="宋体" w:hint="eastAsia"/>
                <w:sz w:val="24"/>
              </w:rPr>
              <w:t>掌握发动机的类型，</w:t>
            </w:r>
            <w:r>
              <w:rPr>
                <w:rFonts w:ascii="宋体" w:hAnsi="宋体" w:cs="宋体" w:hint="eastAsia"/>
                <w:color w:val="333333"/>
                <w:kern w:val="0"/>
                <w:sz w:val="24"/>
                <w:shd w:val="clear" w:color="auto" w:fill="FFFFFF"/>
                <w:lang w:bidi="ar"/>
              </w:rPr>
              <w:t>往复活塞式内燃机的基本结构</w:t>
            </w:r>
            <w:r>
              <w:rPr>
                <w:rFonts w:ascii="宋体" w:hAnsi="宋体" w:hint="eastAsia"/>
                <w:sz w:val="24"/>
              </w:rPr>
              <w:t>、基本术语；了解二冲程发动机的工作原理，</w:t>
            </w:r>
            <w:proofErr w:type="gramStart"/>
            <w:r>
              <w:rPr>
                <w:rFonts w:ascii="宋体" w:hAnsi="宋体" w:hint="eastAsia"/>
                <w:sz w:val="24"/>
              </w:rPr>
              <w:t>掌握四</w:t>
            </w:r>
            <w:proofErr w:type="gramEnd"/>
            <w:r>
              <w:rPr>
                <w:rFonts w:ascii="宋体" w:hAnsi="宋体" w:hint="eastAsia"/>
                <w:sz w:val="24"/>
              </w:rPr>
              <w:t>冲程汽油发动机和柴油发动机的工作原理；掌握发动机的性能指标与特性。</w:t>
            </w:r>
          </w:p>
          <w:p w14:paraId="6AAF2D0A" w14:textId="77777777" w:rsidR="00E94DE9" w:rsidRDefault="00E94DE9" w:rsidP="00190505">
            <w:pPr>
              <w:spacing w:line="420" w:lineRule="exact"/>
              <w:ind w:firstLine="480"/>
              <w:rPr>
                <w:rFonts w:ascii="宋体" w:hAnsi="宋体"/>
                <w:sz w:val="24"/>
              </w:rPr>
            </w:pPr>
            <w:r>
              <w:rPr>
                <w:rFonts w:ascii="宋体" w:hAnsi="宋体" w:hint="eastAsia"/>
                <w:b/>
                <w:bCs/>
                <w:sz w:val="24"/>
              </w:rPr>
              <w:t>② 机体组及曲柄连杆机构：</w:t>
            </w:r>
            <w:r>
              <w:rPr>
                <w:rFonts w:ascii="宋体" w:hAnsi="宋体" w:hint="eastAsia"/>
                <w:sz w:val="24"/>
              </w:rPr>
              <w:t>掌握机体组的结构组成及其各组成部件的功用与具体结构；掌握曲柄连杆机构的主要组成，了解曲柄连杆机构各部件的受力情况；掌握活塞连杆组的组成及其各组成部件的功用与具体结构；掌握曲轴飞轮组的组成、功用与具体结构，重点掌握发动机的点火次序和工作循环表。</w:t>
            </w:r>
          </w:p>
          <w:p w14:paraId="5D5FDB3B" w14:textId="77777777" w:rsidR="00E94DE9" w:rsidRDefault="00E94DE9" w:rsidP="00190505">
            <w:pPr>
              <w:spacing w:line="420" w:lineRule="exact"/>
              <w:ind w:firstLine="480"/>
              <w:rPr>
                <w:rFonts w:ascii="宋体" w:hAnsi="宋体"/>
                <w:sz w:val="24"/>
              </w:rPr>
            </w:pPr>
            <w:r>
              <w:rPr>
                <w:rFonts w:ascii="宋体" w:hAnsi="宋体" w:hint="eastAsia"/>
                <w:b/>
                <w:bCs/>
                <w:sz w:val="24"/>
              </w:rPr>
              <w:t>③ 配气机构：</w:t>
            </w:r>
            <w:r>
              <w:rPr>
                <w:rFonts w:ascii="宋体" w:hAnsi="宋体" w:hint="eastAsia"/>
                <w:sz w:val="24"/>
              </w:rPr>
              <w:t>掌握配气机构的功用、组成和工作情况，掌握配气定时和气门间隙的概念；掌握进气提前角、进气迟后角、排气提前角、排气迟后角、气门重叠角的概念，能够绘制配气相位图；掌握气门组、气门</w:t>
            </w:r>
            <w:proofErr w:type="gramStart"/>
            <w:r>
              <w:rPr>
                <w:rFonts w:ascii="宋体" w:hAnsi="宋体" w:hint="eastAsia"/>
                <w:sz w:val="24"/>
              </w:rPr>
              <w:t>传动组</w:t>
            </w:r>
            <w:proofErr w:type="gramEnd"/>
            <w:r>
              <w:rPr>
                <w:rFonts w:ascii="宋体" w:hAnsi="宋体" w:hint="eastAsia"/>
                <w:sz w:val="24"/>
              </w:rPr>
              <w:t>的基本组成及各组成部分的功用与具体结构。</w:t>
            </w:r>
          </w:p>
          <w:p w14:paraId="416A5747" w14:textId="77777777" w:rsidR="00E94DE9" w:rsidRDefault="00E94DE9" w:rsidP="00190505">
            <w:pPr>
              <w:spacing w:line="420" w:lineRule="exact"/>
              <w:ind w:firstLine="480"/>
              <w:rPr>
                <w:rFonts w:ascii="宋体" w:hAnsi="宋体"/>
                <w:sz w:val="24"/>
              </w:rPr>
            </w:pPr>
            <w:r>
              <w:rPr>
                <w:rFonts w:ascii="宋体" w:hAnsi="宋体" w:hint="eastAsia"/>
                <w:b/>
                <w:bCs/>
                <w:sz w:val="24"/>
              </w:rPr>
              <w:t>④ 汽油机燃油系统：</w:t>
            </w:r>
            <w:r>
              <w:rPr>
                <w:rFonts w:ascii="宋体" w:hAnsi="宋体" w:hint="eastAsia"/>
                <w:sz w:val="24"/>
              </w:rPr>
              <w:t>掌握汽油机燃油供给系的作用与组成；掌握</w:t>
            </w:r>
            <w:r>
              <w:rPr>
                <w:rFonts w:ascii="宋体" w:hAnsi="宋体" w:cs="宋体" w:hint="eastAsia"/>
                <w:color w:val="333333"/>
                <w:kern w:val="0"/>
                <w:sz w:val="24"/>
                <w:shd w:val="clear" w:color="auto" w:fill="FFFFFF"/>
                <w:lang w:bidi="ar"/>
              </w:rPr>
              <w:t>汽油的使用性能指标；</w:t>
            </w:r>
            <w:r>
              <w:rPr>
                <w:rFonts w:ascii="宋体" w:hAnsi="宋体" w:hint="eastAsia"/>
                <w:sz w:val="24"/>
              </w:rPr>
              <w:t>掌握发动机运转工况对可燃混合气成分的要求；了解电控汽油喷射系统的优点，掌握电子控制的汽油喷射系统的分类，掌握典型电子控制的汽油喷射系统的组成，掌握电子控制的汽油喷射系统各种传感器与电子元件的结构原理；了解汽油供给装置的结构组成；掌握汽油泵的作用、结构原理；了解空气供给系统的组成及各部件的作用。</w:t>
            </w:r>
          </w:p>
          <w:p w14:paraId="27A30766" w14:textId="77777777" w:rsidR="00E94DE9" w:rsidRDefault="00E94DE9" w:rsidP="00190505">
            <w:pPr>
              <w:spacing w:line="420" w:lineRule="exact"/>
              <w:ind w:firstLine="480"/>
              <w:rPr>
                <w:rFonts w:ascii="宋体" w:hAnsi="宋体"/>
                <w:sz w:val="24"/>
              </w:rPr>
            </w:pPr>
            <w:r>
              <w:rPr>
                <w:rFonts w:ascii="宋体" w:hAnsi="宋体" w:hint="eastAsia"/>
                <w:b/>
                <w:bCs/>
                <w:sz w:val="24"/>
              </w:rPr>
              <w:t>⑤ 柴油机燃油系统：</w:t>
            </w:r>
            <w:r>
              <w:rPr>
                <w:rFonts w:ascii="宋体" w:hAnsi="宋体" w:hint="eastAsia"/>
                <w:sz w:val="24"/>
              </w:rPr>
              <w:t>了解柴油机的特点及柴油机混合气的形成特点；掌握柴油机燃油供给系的功用与组成；了解柴油机燃烧室的分类及各种燃烧室的特点；掌握喷油器的作用和要求，了解喷油器的分类和材料，掌握喷油器的工作原理和结构；了解喷油泵的作用、要求、类型，掌握柱塞式喷油泵的结构组成及工作原理。</w:t>
            </w:r>
          </w:p>
          <w:p w14:paraId="345FAE45" w14:textId="77777777" w:rsidR="00E94DE9" w:rsidRDefault="00E94DE9" w:rsidP="00190505">
            <w:pPr>
              <w:spacing w:line="420" w:lineRule="exact"/>
              <w:ind w:firstLine="480"/>
              <w:rPr>
                <w:rFonts w:ascii="宋体" w:hAnsi="宋体"/>
                <w:sz w:val="24"/>
              </w:rPr>
            </w:pPr>
            <w:r>
              <w:rPr>
                <w:rFonts w:ascii="宋体" w:hAnsi="宋体" w:hint="eastAsia"/>
                <w:b/>
                <w:bCs/>
                <w:sz w:val="24"/>
              </w:rPr>
              <w:t>⑥ 发动机冷却系统：</w:t>
            </w:r>
            <w:r>
              <w:rPr>
                <w:rFonts w:ascii="宋体" w:hAnsi="宋体" w:hint="eastAsia"/>
                <w:sz w:val="24"/>
              </w:rPr>
              <w:t>掌握冷却系统的作用、发动机的冷却方式、发动机过</w:t>
            </w:r>
            <w:r>
              <w:rPr>
                <w:rFonts w:ascii="宋体" w:hAnsi="宋体" w:hint="eastAsia"/>
                <w:sz w:val="24"/>
              </w:rPr>
              <w:lastRenderedPageBreak/>
              <w:t>热与过冷的危害；掌握冷却系统的组成及水路；掌握冷却系统主要部件的构造和工作情况。</w:t>
            </w:r>
          </w:p>
          <w:p w14:paraId="55AD5B37" w14:textId="77777777" w:rsidR="00E94DE9" w:rsidRDefault="00E94DE9" w:rsidP="00190505">
            <w:pPr>
              <w:spacing w:line="400" w:lineRule="exact"/>
              <w:ind w:firstLine="480"/>
              <w:rPr>
                <w:rFonts w:ascii="宋体" w:hAnsi="宋体"/>
                <w:sz w:val="24"/>
              </w:rPr>
            </w:pPr>
            <w:r>
              <w:rPr>
                <w:rFonts w:ascii="宋体" w:hAnsi="宋体" w:hint="eastAsia"/>
                <w:b/>
                <w:bCs/>
                <w:sz w:val="24"/>
              </w:rPr>
              <w:t>⑦ 发动机润滑系统：</w:t>
            </w:r>
            <w:r>
              <w:rPr>
                <w:rFonts w:ascii="宋体" w:hAnsi="宋体" w:hint="eastAsia"/>
                <w:sz w:val="24"/>
              </w:rPr>
              <w:t>掌握发动机润滑系统的作用、润滑方式、主要润滑部位；掌握润滑系统的结构组成与油路；掌握机油泵、机油滤清器的结构和工作原理；了解机油散热器、冷却器及限压阀、旁通阀的作用。</w:t>
            </w:r>
          </w:p>
          <w:p w14:paraId="76913820" w14:textId="77777777" w:rsidR="00E94DE9" w:rsidRDefault="00E94DE9" w:rsidP="00190505">
            <w:pPr>
              <w:spacing w:beforeLines="25" w:before="78" w:afterLines="25" w:after="78" w:line="420" w:lineRule="exact"/>
              <w:ind w:firstLineChars="150" w:firstLine="361"/>
              <w:rPr>
                <w:rFonts w:ascii="宋体" w:hAnsi="宋体"/>
                <w:b/>
                <w:bCs/>
                <w:sz w:val="24"/>
              </w:rPr>
            </w:pPr>
            <w:r>
              <w:rPr>
                <w:rFonts w:ascii="宋体" w:hAnsi="宋体" w:hint="eastAsia"/>
                <w:b/>
                <w:bCs/>
                <w:sz w:val="24"/>
              </w:rPr>
              <w:t>（</w:t>
            </w:r>
            <w:r>
              <w:rPr>
                <w:b/>
                <w:bCs/>
                <w:sz w:val="24"/>
              </w:rPr>
              <w:t>3</w:t>
            </w:r>
            <w:r>
              <w:rPr>
                <w:rFonts w:ascii="宋体" w:hAnsi="宋体" w:hint="eastAsia"/>
                <w:b/>
                <w:bCs/>
                <w:sz w:val="24"/>
              </w:rPr>
              <w:t>）汽车传动系统</w:t>
            </w:r>
          </w:p>
          <w:p w14:paraId="3C231A16" w14:textId="77777777" w:rsidR="00E94DE9" w:rsidRDefault="00E94DE9" w:rsidP="00190505">
            <w:pPr>
              <w:spacing w:line="400" w:lineRule="exact"/>
              <w:ind w:firstLine="480"/>
              <w:rPr>
                <w:rFonts w:ascii="宋体" w:hAnsi="宋体"/>
                <w:sz w:val="24"/>
              </w:rPr>
            </w:pPr>
            <w:r>
              <w:rPr>
                <w:rFonts w:ascii="宋体" w:hAnsi="宋体" w:hint="eastAsia"/>
                <w:b/>
                <w:bCs/>
                <w:sz w:val="24"/>
              </w:rPr>
              <w:t>① 汽车传动系统概述：</w:t>
            </w:r>
            <w:r>
              <w:rPr>
                <w:rFonts w:ascii="宋体" w:hAnsi="宋体" w:hint="eastAsia"/>
                <w:sz w:val="24"/>
              </w:rPr>
              <w:t>掌握传动系的功用、组成和布置型式。</w:t>
            </w:r>
          </w:p>
          <w:p w14:paraId="29AC9E94" w14:textId="77777777" w:rsidR="00E94DE9" w:rsidRDefault="00E94DE9" w:rsidP="00190505">
            <w:pPr>
              <w:spacing w:line="400" w:lineRule="exact"/>
              <w:ind w:firstLine="480"/>
              <w:rPr>
                <w:rFonts w:ascii="宋体" w:hAnsi="宋体"/>
                <w:sz w:val="24"/>
              </w:rPr>
            </w:pPr>
            <w:r>
              <w:rPr>
                <w:rFonts w:ascii="宋体" w:hAnsi="宋体" w:hint="eastAsia"/>
                <w:b/>
                <w:bCs/>
                <w:sz w:val="24"/>
              </w:rPr>
              <w:t>② 离合器：</w:t>
            </w:r>
            <w:r>
              <w:rPr>
                <w:rFonts w:ascii="宋体" w:hAnsi="宋体" w:hint="eastAsia"/>
                <w:sz w:val="24"/>
              </w:rPr>
              <w:t>掌握离合器的功用；了解对离合器的要求和离合器的分类；掌握摩擦片式离合器的结构组成和工作原理；掌握膜片弹簧离合器、周布弹簧离合器的结构组成及工作原理，掌握膜片弹簧与螺旋弹簧的性能比较；掌握离合器压盘</w:t>
            </w:r>
            <w:proofErr w:type="gramStart"/>
            <w:r>
              <w:rPr>
                <w:rFonts w:ascii="宋体" w:hAnsi="宋体" w:hint="eastAsia"/>
                <w:sz w:val="24"/>
              </w:rPr>
              <w:t>的传力方式</w:t>
            </w:r>
            <w:proofErr w:type="gramEnd"/>
            <w:r>
              <w:rPr>
                <w:rFonts w:ascii="宋体" w:hAnsi="宋体" w:hint="eastAsia"/>
                <w:sz w:val="24"/>
              </w:rPr>
              <w:t>、踏板自由行程和离合器的通风散热；掌握带扭转减振器从动盘的结构组成及工作原理。</w:t>
            </w:r>
          </w:p>
          <w:p w14:paraId="5E4C4C69" w14:textId="77777777" w:rsidR="00E94DE9" w:rsidRDefault="00E94DE9" w:rsidP="00190505">
            <w:pPr>
              <w:spacing w:line="400" w:lineRule="exact"/>
              <w:ind w:firstLine="480"/>
              <w:rPr>
                <w:rFonts w:ascii="宋体" w:hAnsi="宋体"/>
                <w:sz w:val="24"/>
              </w:rPr>
            </w:pPr>
            <w:r>
              <w:rPr>
                <w:rFonts w:ascii="宋体" w:hAnsi="宋体" w:hint="eastAsia"/>
                <w:b/>
                <w:bCs/>
                <w:sz w:val="24"/>
              </w:rPr>
              <w:t>③ 变速器和分动器：</w:t>
            </w:r>
            <w:r>
              <w:rPr>
                <w:rFonts w:ascii="宋体" w:hAnsi="宋体" w:hint="eastAsia"/>
                <w:sz w:val="24"/>
              </w:rPr>
              <w:t>掌握变速器的功用、分类；掌握变速传动机构的基本组成及换挡方式；掌握三轴式变速传动机构的结构、换挡原理；掌握防止自动脱档的结构和工作原理；了解无同步器变速器的换档过程与有同步器换档过程比较；掌握锁环式惯性同步器的结构组成及工作原理；掌握变速器操纵机构的结构；掌握自锁装置、互锁装置、倒档锁装置的结构和工作情况。</w:t>
            </w:r>
          </w:p>
          <w:p w14:paraId="301C3E46" w14:textId="77777777" w:rsidR="00E94DE9" w:rsidRDefault="00E94DE9" w:rsidP="00190505">
            <w:pPr>
              <w:spacing w:line="400" w:lineRule="exact"/>
              <w:ind w:firstLine="480"/>
              <w:rPr>
                <w:rFonts w:ascii="宋体" w:hAnsi="宋体"/>
                <w:sz w:val="24"/>
              </w:rPr>
            </w:pPr>
            <w:r>
              <w:rPr>
                <w:rFonts w:ascii="宋体" w:hAnsi="宋体" w:hint="eastAsia"/>
                <w:b/>
                <w:bCs/>
                <w:sz w:val="24"/>
              </w:rPr>
              <w:t>④ 自动变速器：</w:t>
            </w:r>
            <w:r>
              <w:rPr>
                <w:rFonts w:ascii="宋体" w:hAnsi="宋体" w:hint="eastAsia"/>
                <w:sz w:val="24"/>
              </w:rPr>
              <w:t>掌握自动变速器的定义及类型；掌握液力耦合器、液力变矩器的结构和工作原理，导轮的作用原理，单向离合器的作用原理；掌握行星齿轮机构的变速原理；了解换档执行机构的种类及作用；了解金属带式无级变速器</w:t>
            </w:r>
            <w:r>
              <w:rPr>
                <w:sz w:val="24"/>
              </w:rPr>
              <w:t>CVT</w:t>
            </w:r>
            <w:r>
              <w:rPr>
                <w:sz w:val="24"/>
              </w:rPr>
              <w:t>、双离合器式自动变速器</w:t>
            </w:r>
            <w:r>
              <w:rPr>
                <w:sz w:val="24"/>
              </w:rPr>
              <w:t>DCT</w:t>
            </w:r>
            <w:r>
              <w:rPr>
                <w:sz w:val="24"/>
              </w:rPr>
              <w:t>、电控机械式自动变速器</w:t>
            </w:r>
            <w:r>
              <w:rPr>
                <w:sz w:val="24"/>
              </w:rPr>
              <w:t>AMT</w:t>
            </w:r>
            <w:r>
              <w:rPr>
                <w:rFonts w:ascii="宋体" w:hAnsi="宋体" w:hint="eastAsia"/>
                <w:sz w:val="24"/>
              </w:rPr>
              <w:t>的结构组成和工作原理。</w:t>
            </w:r>
          </w:p>
          <w:p w14:paraId="468DCD02" w14:textId="77777777" w:rsidR="00E94DE9" w:rsidRDefault="00E94DE9" w:rsidP="00190505">
            <w:pPr>
              <w:spacing w:line="400" w:lineRule="exact"/>
              <w:ind w:firstLine="480"/>
              <w:rPr>
                <w:rFonts w:ascii="宋体" w:hAnsi="宋体"/>
                <w:sz w:val="24"/>
              </w:rPr>
            </w:pPr>
            <w:r>
              <w:rPr>
                <w:rFonts w:ascii="宋体" w:hAnsi="宋体" w:hint="eastAsia"/>
                <w:b/>
                <w:bCs/>
                <w:sz w:val="24"/>
              </w:rPr>
              <w:t>⑤ 万向传动装置：</w:t>
            </w:r>
            <w:r>
              <w:rPr>
                <w:rFonts w:ascii="宋体" w:hAnsi="宋体" w:hint="eastAsia"/>
                <w:sz w:val="24"/>
              </w:rPr>
              <w:t>掌握万向传动装置的功用、结构组成和应用场合；掌握普通十字</w:t>
            </w:r>
            <w:proofErr w:type="gramStart"/>
            <w:r>
              <w:rPr>
                <w:rFonts w:ascii="宋体" w:hAnsi="宋体" w:hint="eastAsia"/>
                <w:sz w:val="24"/>
              </w:rPr>
              <w:t>轴式钢性</w:t>
            </w:r>
            <w:proofErr w:type="gramEnd"/>
            <w:r>
              <w:rPr>
                <w:rFonts w:ascii="宋体" w:hAnsi="宋体" w:hint="eastAsia"/>
                <w:sz w:val="24"/>
              </w:rPr>
              <w:t>万向节、准等速及等速万向节的结构和工作情况；掌握十字轴式刚性万向节的不等速原理及等速传动的条件；了解传动轴的结构、原理及其工作过程；了解中间支承的作用。</w:t>
            </w:r>
          </w:p>
          <w:p w14:paraId="48FEADCD" w14:textId="77777777" w:rsidR="00E94DE9" w:rsidRDefault="00E94DE9" w:rsidP="00190505">
            <w:pPr>
              <w:spacing w:line="400" w:lineRule="exact"/>
              <w:ind w:firstLine="480"/>
              <w:rPr>
                <w:rFonts w:ascii="宋体" w:hAnsi="宋体"/>
                <w:sz w:val="24"/>
              </w:rPr>
            </w:pPr>
            <w:r>
              <w:rPr>
                <w:rFonts w:ascii="宋体" w:hAnsi="宋体" w:hint="eastAsia"/>
                <w:b/>
                <w:bCs/>
                <w:sz w:val="24"/>
              </w:rPr>
              <w:t>⑥ 驱动桥：</w:t>
            </w:r>
            <w:r>
              <w:rPr>
                <w:rFonts w:ascii="宋体" w:hAnsi="宋体" w:hint="eastAsia"/>
                <w:sz w:val="24"/>
              </w:rPr>
              <w:t>掌握驱动桥的结构组成、功用及分类；掌握主减速器的功用、种类、结构及工作原理；掌握差速器的功用、种类、结构组成、工作原理及转矩分配；了解半轴的作用及种类、桥壳的作用与结构形式。</w:t>
            </w:r>
          </w:p>
          <w:p w14:paraId="6D5E76C6" w14:textId="77777777" w:rsidR="00E94DE9" w:rsidRDefault="00E94DE9" w:rsidP="00190505">
            <w:pPr>
              <w:spacing w:beforeLines="25" w:before="78" w:afterLines="25" w:after="78" w:line="420" w:lineRule="exact"/>
              <w:ind w:firstLineChars="150" w:firstLine="361"/>
              <w:rPr>
                <w:rFonts w:ascii="宋体" w:hAnsi="宋体"/>
                <w:b/>
                <w:bCs/>
                <w:sz w:val="24"/>
              </w:rPr>
            </w:pPr>
            <w:r>
              <w:rPr>
                <w:rFonts w:ascii="宋体" w:hAnsi="宋体" w:hint="eastAsia"/>
                <w:b/>
                <w:bCs/>
                <w:sz w:val="24"/>
              </w:rPr>
              <w:t>（</w:t>
            </w:r>
            <w:r>
              <w:rPr>
                <w:b/>
                <w:bCs/>
                <w:sz w:val="24"/>
              </w:rPr>
              <w:t>4</w:t>
            </w:r>
            <w:r>
              <w:rPr>
                <w:rFonts w:ascii="宋体" w:hAnsi="宋体" w:hint="eastAsia"/>
                <w:b/>
                <w:bCs/>
                <w:sz w:val="24"/>
              </w:rPr>
              <w:t>）汽车行驶系统</w:t>
            </w:r>
          </w:p>
          <w:p w14:paraId="5BFF79F2" w14:textId="77777777" w:rsidR="00E94DE9" w:rsidRDefault="00E94DE9" w:rsidP="00190505">
            <w:pPr>
              <w:spacing w:line="400" w:lineRule="exact"/>
              <w:ind w:firstLine="480"/>
              <w:rPr>
                <w:rFonts w:ascii="宋体" w:hAnsi="宋体"/>
                <w:sz w:val="24"/>
              </w:rPr>
            </w:pPr>
            <w:r>
              <w:rPr>
                <w:rFonts w:ascii="宋体" w:hAnsi="宋体" w:hint="eastAsia"/>
                <w:b/>
                <w:bCs/>
                <w:sz w:val="24"/>
              </w:rPr>
              <w:t>① 汽车行驶系统概述：</w:t>
            </w:r>
            <w:r>
              <w:rPr>
                <w:rFonts w:ascii="宋体" w:hAnsi="宋体" w:hint="eastAsia"/>
                <w:sz w:val="24"/>
              </w:rPr>
              <w:t>掌握汽车行驶系的基本组成、作用及分类。</w:t>
            </w:r>
          </w:p>
          <w:p w14:paraId="72F62808" w14:textId="77777777" w:rsidR="00E94DE9" w:rsidRDefault="00E94DE9" w:rsidP="00190505">
            <w:pPr>
              <w:spacing w:line="400" w:lineRule="exact"/>
              <w:ind w:firstLine="480"/>
              <w:rPr>
                <w:rFonts w:ascii="宋体" w:hAnsi="宋体"/>
                <w:sz w:val="24"/>
              </w:rPr>
            </w:pPr>
            <w:r>
              <w:rPr>
                <w:rFonts w:ascii="宋体" w:hAnsi="宋体" w:hint="eastAsia"/>
                <w:b/>
                <w:bCs/>
                <w:sz w:val="24"/>
              </w:rPr>
              <w:t>② 车架和承载式车身：</w:t>
            </w:r>
            <w:r>
              <w:rPr>
                <w:rFonts w:ascii="宋体" w:hAnsi="宋体" w:hint="eastAsia"/>
                <w:sz w:val="24"/>
              </w:rPr>
              <w:t>了解车架的功用、类型和结构要求；了解边梁式车架、中梁式车架、综合式车架及承载式车身的结构形式与优点、所适合的车型。</w:t>
            </w:r>
          </w:p>
          <w:p w14:paraId="686AA30E" w14:textId="77777777" w:rsidR="00E94DE9" w:rsidRDefault="00E94DE9" w:rsidP="00190505">
            <w:pPr>
              <w:spacing w:line="400" w:lineRule="exact"/>
              <w:ind w:firstLine="480"/>
              <w:rPr>
                <w:rFonts w:ascii="宋体" w:hAnsi="宋体"/>
                <w:sz w:val="24"/>
              </w:rPr>
            </w:pPr>
            <w:r>
              <w:rPr>
                <w:rFonts w:ascii="宋体" w:hAnsi="宋体" w:hint="eastAsia"/>
                <w:b/>
                <w:bCs/>
                <w:sz w:val="24"/>
              </w:rPr>
              <w:lastRenderedPageBreak/>
              <w:t>③ 车桥和车轮：</w:t>
            </w:r>
            <w:r>
              <w:rPr>
                <w:rFonts w:ascii="宋体" w:hAnsi="宋体" w:hint="eastAsia"/>
                <w:sz w:val="24"/>
              </w:rPr>
              <w:t>了解车桥的作用、分类；掌握转向桥、转向驱动桥的结构与功用；掌握转向轮的定位参数及其作用；了解车轮的作用、组成及分类，了解轮辋的类型；掌握汽车轮胎的功用及分类，了解轮胎规格标记方法。</w:t>
            </w:r>
          </w:p>
          <w:p w14:paraId="5DFE3C81" w14:textId="77777777" w:rsidR="00E94DE9" w:rsidRDefault="00E94DE9" w:rsidP="00190505">
            <w:pPr>
              <w:spacing w:line="400" w:lineRule="exact"/>
              <w:ind w:firstLine="480"/>
              <w:rPr>
                <w:rFonts w:ascii="宋体" w:hAnsi="宋体"/>
                <w:sz w:val="24"/>
              </w:rPr>
            </w:pPr>
            <w:r>
              <w:rPr>
                <w:rFonts w:ascii="宋体" w:hAnsi="宋体" w:hint="eastAsia"/>
                <w:b/>
                <w:bCs/>
                <w:sz w:val="24"/>
              </w:rPr>
              <w:t>④ 悬架：</w:t>
            </w:r>
            <w:r>
              <w:rPr>
                <w:rFonts w:ascii="宋体" w:hAnsi="宋体" w:hint="eastAsia"/>
                <w:sz w:val="24"/>
              </w:rPr>
              <w:t>掌握悬架的组成、功用及分类；了解悬架系统的隔振特性；掌握钢板弹簧的结构、类型和工作情况，了解螺旋弹簧、油气弹簧、扭杆弹簧的结构和工作原理；掌握减振器对改善汽车行驶平顺性的作用，掌握其常用的类型及工作原理；掌握独立悬架的分类及结构特点；了解横向稳定杆、平衡悬架的作用及工作原理；掌握主动悬架系统的分类及结构原理。</w:t>
            </w:r>
          </w:p>
          <w:p w14:paraId="7D641AB1" w14:textId="77777777" w:rsidR="00E94DE9" w:rsidRDefault="00E94DE9" w:rsidP="00190505">
            <w:pPr>
              <w:spacing w:beforeLines="25" w:before="78" w:afterLines="25" w:after="78" w:line="420" w:lineRule="exact"/>
              <w:ind w:firstLineChars="150" w:firstLine="361"/>
              <w:rPr>
                <w:rFonts w:ascii="宋体" w:hAnsi="宋体"/>
                <w:b/>
                <w:bCs/>
                <w:sz w:val="24"/>
              </w:rPr>
            </w:pPr>
            <w:r>
              <w:rPr>
                <w:rFonts w:ascii="宋体" w:hAnsi="宋体" w:hint="eastAsia"/>
                <w:b/>
                <w:bCs/>
                <w:sz w:val="24"/>
              </w:rPr>
              <w:t>（</w:t>
            </w:r>
            <w:r>
              <w:rPr>
                <w:b/>
                <w:bCs/>
                <w:sz w:val="24"/>
              </w:rPr>
              <w:t>5</w:t>
            </w:r>
            <w:r>
              <w:rPr>
                <w:rFonts w:ascii="宋体" w:hAnsi="宋体" w:hint="eastAsia"/>
                <w:b/>
                <w:bCs/>
                <w:sz w:val="24"/>
              </w:rPr>
              <w:t>）汽车转向系统与制动系统</w:t>
            </w:r>
          </w:p>
          <w:p w14:paraId="046105D8" w14:textId="77777777" w:rsidR="00E94DE9" w:rsidRDefault="00E94DE9" w:rsidP="00190505">
            <w:pPr>
              <w:spacing w:line="400" w:lineRule="exact"/>
              <w:ind w:firstLine="480"/>
              <w:rPr>
                <w:rFonts w:ascii="宋体" w:hAnsi="宋体"/>
                <w:sz w:val="24"/>
              </w:rPr>
            </w:pPr>
            <w:r>
              <w:rPr>
                <w:rFonts w:ascii="宋体" w:hAnsi="宋体" w:hint="eastAsia"/>
                <w:b/>
                <w:bCs/>
                <w:sz w:val="24"/>
              </w:rPr>
              <w:t>① 汽车转向系统：</w:t>
            </w:r>
            <w:r>
              <w:rPr>
                <w:rFonts w:ascii="宋体" w:hAnsi="宋体" w:hint="eastAsia"/>
                <w:sz w:val="24"/>
              </w:rPr>
              <w:t>掌握转向系统的功用、分类及组成；掌握汽车对转向系的要求及影响转向性能的参数；掌握机械转向系统的组成；掌握转向器的作用及结构类型，了解循环球式转向器的工作原理；掌握转向传动机构的功用、结构原理；了解与非独立悬架、独立悬架配合的转向传动机构的不同；了解动力转向的优点，了解液压动力转向的组成、工作原理，了解液压动力转向器的结构组成及工作原理，了解转向油泵的功用、结构、工作原理；了解电动助力转向系统、四轮转向系统、线控转向系统的特点。</w:t>
            </w:r>
          </w:p>
          <w:p w14:paraId="1929E798" w14:textId="77777777" w:rsidR="00E94DE9" w:rsidRDefault="00E94DE9" w:rsidP="00190505">
            <w:pPr>
              <w:spacing w:line="400" w:lineRule="exact"/>
              <w:ind w:firstLine="480"/>
              <w:rPr>
                <w:rFonts w:ascii="宋体" w:hAnsi="宋体"/>
                <w:sz w:val="24"/>
              </w:rPr>
            </w:pPr>
            <w:r>
              <w:rPr>
                <w:rFonts w:ascii="宋体" w:hAnsi="宋体" w:hint="eastAsia"/>
                <w:b/>
                <w:bCs/>
                <w:sz w:val="24"/>
              </w:rPr>
              <w:t>② 汽车制动系统：</w:t>
            </w:r>
            <w:r>
              <w:rPr>
                <w:rFonts w:ascii="宋体" w:hAnsi="宋体" w:hint="eastAsia"/>
                <w:sz w:val="24"/>
              </w:rPr>
              <w:t>掌握汽车制动系的功用、基本组成，制动装置的基本结构和工作原理；掌握鼓式制动器、盘式制动器的结构、分类及工作原理；了解驻车制动器的结构形式与工作原理；</w:t>
            </w:r>
            <w:r w:rsidRPr="004A6601">
              <w:rPr>
                <w:rFonts w:ascii="宋体" w:hAnsi="宋体" w:hint="eastAsia"/>
                <w:sz w:val="24"/>
              </w:rPr>
              <w:t>了解液压伺服制动系统的功用、分类及结构特点；了解汽车电控制动系统，掌握</w:t>
            </w:r>
            <w:r w:rsidRPr="004A6601">
              <w:rPr>
                <w:sz w:val="24"/>
              </w:rPr>
              <w:t>ABS</w:t>
            </w:r>
            <w:r w:rsidRPr="004A6601">
              <w:rPr>
                <w:sz w:val="24"/>
              </w:rPr>
              <w:t>系</w:t>
            </w:r>
            <w:r w:rsidRPr="004A6601">
              <w:rPr>
                <w:rFonts w:ascii="宋体" w:hAnsi="宋体" w:hint="eastAsia"/>
                <w:sz w:val="24"/>
              </w:rPr>
              <w:t>统的作用、组成及工作原理。</w:t>
            </w:r>
          </w:p>
          <w:p w14:paraId="77A66791" w14:textId="77777777" w:rsidR="00E94DE9" w:rsidRDefault="00E94DE9" w:rsidP="00190505">
            <w:pPr>
              <w:spacing w:line="400" w:lineRule="exact"/>
              <w:rPr>
                <w:rFonts w:ascii="宋体" w:hAnsi="宋体"/>
                <w:b/>
                <w:sz w:val="24"/>
              </w:rPr>
            </w:pPr>
          </w:p>
          <w:p w14:paraId="45E00C1A" w14:textId="77777777" w:rsidR="00E94DE9" w:rsidRDefault="00E94DE9" w:rsidP="00190505">
            <w:pPr>
              <w:spacing w:line="400" w:lineRule="exact"/>
              <w:rPr>
                <w:sz w:val="24"/>
              </w:rPr>
            </w:pPr>
            <w:r>
              <w:rPr>
                <w:rFonts w:ascii="宋体" w:hAnsi="宋体" w:hint="eastAsia"/>
                <w:b/>
                <w:sz w:val="24"/>
              </w:rPr>
              <w:t>参考书目：</w:t>
            </w:r>
            <w:r>
              <w:rPr>
                <w:rFonts w:hint="eastAsia"/>
                <w:sz w:val="24"/>
              </w:rPr>
              <w:t>汽车构造（第</w:t>
            </w:r>
            <w:r>
              <w:rPr>
                <w:rFonts w:hint="eastAsia"/>
                <w:sz w:val="24"/>
              </w:rPr>
              <w:t>7</w:t>
            </w:r>
            <w:r>
              <w:rPr>
                <w:rFonts w:hint="eastAsia"/>
                <w:sz w:val="24"/>
              </w:rPr>
              <w:t>版）</w:t>
            </w:r>
            <w:r>
              <w:rPr>
                <w:sz w:val="24"/>
              </w:rPr>
              <w:t xml:space="preserve"> </w:t>
            </w:r>
            <w:r>
              <w:rPr>
                <w:rFonts w:hint="eastAsia"/>
                <w:sz w:val="24"/>
              </w:rPr>
              <w:t>姚为民主编，人民交通出版社</w:t>
            </w:r>
          </w:p>
          <w:p w14:paraId="3F3D26F9" w14:textId="77777777" w:rsidR="00E94DE9" w:rsidRDefault="00E94DE9" w:rsidP="00190505">
            <w:pPr>
              <w:spacing w:line="400" w:lineRule="exact"/>
              <w:rPr>
                <w:sz w:val="24"/>
              </w:rPr>
            </w:pPr>
          </w:p>
          <w:p w14:paraId="280CFD05" w14:textId="77777777" w:rsidR="00E94DE9" w:rsidRPr="00AB4DDA" w:rsidRDefault="00E94DE9" w:rsidP="00190505">
            <w:pPr>
              <w:spacing w:beforeLines="100" w:before="312" w:line="400" w:lineRule="exact"/>
              <w:rPr>
                <w:rFonts w:ascii="宋体" w:hAnsi="宋体"/>
                <w:b/>
                <w:color w:val="FF0000"/>
                <w:sz w:val="24"/>
              </w:rPr>
            </w:pPr>
            <w:r w:rsidRPr="00AB4DDA">
              <w:rPr>
                <w:rFonts w:ascii="宋体" w:hAnsi="宋体" w:hint="eastAsia"/>
                <w:b/>
                <w:color w:val="FF0000"/>
                <w:sz w:val="24"/>
              </w:rPr>
              <w:t>科目名称：传热学</w:t>
            </w:r>
          </w:p>
          <w:p w14:paraId="15536523" w14:textId="77777777" w:rsidR="00E94DE9" w:rsidRDefault="00E94DE9" w:rsidP="00190505">
            <w:pPr>
              <w:rPr>
                <w:b/>
                <w:sz w:val="24"/>
              </w:rPr>
            </w:pPr>
          </w:p>
          <w:p w14:paraId="3B5BABA8"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考试范围：</w:t>
            </w:r>
          </w:p>
          <w:p w14:paraId="46D531DC" w14:textId="77777777" w:rsidR="00E94DE9" w:rsidRPr="00FB507E" w:rsidRDefault="00E94DE9" w:rsidP="00190505">
            <w:pPr>
              <w:spacing w:line="400" w:lineRule="exact"/>
              <w:ind w:firstLineChars="200" w:firstLine="482"/>
              <w:rPr>
                <w:rFonts w:asciiTheme="minorEastAsia" w:eastAsiaTheme="minorEastAsia" w:hAnsiTheme="minorEastAsia"/>
                <w:b/>
                <w:sz w:val="24"/>
              </w:rPr>
            </w:pPr>
            <w:r w:rsidRPr="00FB507E">
              <w:rPr>
                <w:rFonts w:asciiTheme="minorEastAsia" w:eastAsiaTheme="minorEastAsia" w:hAnsiTheme="minorEastAsia" w:hint="eastAsia"/>
                <w:b/>
                <w:sz w:val="24"/>
              </w:rPr>
              <w:t>一、绪论</w:t>
            </w:r>
          </w:p>
          <w:p w14:paraId="7BE698FD" w14:textId="77777777" w:rsidR="00E94DE9" w:rsidRPr="00FB507E" w:rsidRDefault="00E94DE9" w:rsidP="00190505">
            <w:pPr>
              <w:spacing w:line="400" w:lineRule="exact"/>
              <w:ind w:firstLineChars="200" w:firstLine="480"/>
              <w:rPr>
                <w:rFonts w:asciiTheme="minorEastAsia" w:eastAsiaTheme="minorEastAsia" w:hAnsiTheme="minorEastAsia" w:cs="宋体"/>
                <w:sz w:val="24"/>
              </w:rPr>
            </w:pPr>
            <w:r w:rsidRPr="00FB507E">
              <w:rPr>
                <w:rFonts w:asciiTheme="minorEastAsia" w:eastAsiaTheme="minorEastAsia" w:hAnsiTheme="minorEastAsia" w:cs="宋体" w:hint="eastAsia"/>
                <w:sz w:val="24"/>
              </w:rPr>
              <w:t xml:space="preserve">热量传递三种基本方式及相关定律，传热过程，传热热阻，传热系数，能对工程实际中简单传热问题进行分析。 </w:t>
            </w:r>
          </w:p>
          <w:p w14:paraId="58881A78" w14:textId="77777777" w:rsidR="00E94DE9" w:rsidRPr="00FB507E" w:rsidRDefault="00E94DE9" w:rsidP="00190505">
            <w:pPr>
              <w:spacing w:line="400" w:lineRule="exact"/>
              <w:ind w:firstLineChars="200" w:firstLine="482"/>
              <w:rPr>
                <w:rFonts w:asciiTheme="minorEastAsia" w:eastAsiaTheme="minorEastAsia" w:hAnsiTheme="minorEastAsia"/>
                <w:b/>
                <w:sz w:val="24"/>
              </w:rPr>
            </w:pPr>
            <w:r w:rsidRPr="00FB507E">
              <w:rPr>
                <w:rFonts w:asciiTheme="minorEastAsia" w:eastAsiaTheme="minorEastAsia" w:hAnsiTheme="minorEastAsia" w:hint="eastAsia"/>
                <w:b/>
                <w:sz w:val="24"/>
              </w:rPr>
              <w:t>二、稳态热传导</w:t>
            </w:r>
          </w:p>
          <w:p w14:paraId="786C5178" w14:textId="77777777" w:rsidR="00E94DE9" w:rsidRPr="00FB507E" w:rsidRDefault="00E94DE9" w:rsidP="00190505">
            <w:pPr>
              <w:spacing w:line="400" w:lineRule="exact"/>
              <w:ind w:firstLineChars="200" w:firstLine="480"/>
              <w:rPr>
                <w:rFonts w:asciiTheme="minorEastAsia" w:eastAsiaTheme="minorEastAsia" w:hAnsiTheme="minorEastAsia"/>
                <w:sz w:val="32"/>
              </w:rPr>
            </w:pPr>
            <w:r w:rsidRPr="00FB507E">
              <w:rPr>
                <w:rFonts w:asciiTheme="minorEastAsia" w:eastAsiaTheme="minorEastAsia" w:hAnsiTheme="minorEastAsia" w:cs="宋体"/>
                <w:sz w:val="24"/>
                <w:szCs w:val="21"/>
              </w:rPr>
              <w:t>温度场、等温线、等温面、温度梯度，傅里叶</w:t>
            </w:r>
            <w:r w:rsidRPr="00FB507E">
              <w:rPr>
                <w:rFonts w:asciiTheme="minorEastAsia" w:eastAsiaTheme="minorEastAsia" w:hAnsiTheme="minorEastAsia" w:cs="宋体" w:hint="eastAsia"/>
                <w:sz w:val="24"/>
                <w:szCs w:val="21"/>
              </w:rPr>
              <w:t>定律，影响导热系数的因素，导热微分方程及定解条件，热扩散率，能对典型一维稳态导热问题用分析方法确定内部温度分布和导热量，肋片的导热，肋效率和肋面总效率，接触热阻。</w:t>
            </w:r>
          </w:p>
          <w:p w14:paraId="6E7E6DAA" w14:textId="77777777" w:rsidR="00E94DE9" w:rsidRPr="00FB507E" w:rsidRDefault="00E94DE9" w:rsidP="00190505">
            <w:pPr>
              <w:spacing w:line="400" w:lineRule="exact"/>
              <w:ind w:firstLineChars="200" w:firstLine="482"/>
              <w:rPr>
                <w:rFonts w:asciiTheme="minorEastAsia" w:eastAsiaTheme="minorEastAsia" w:hAnsiTheme="minorEastAsia"/>
                <w:b/>
                <w:sz w:val="24"/>
              </w:rPr>
            </w:pPr>
            <w:r w:rsidRPr="00FB507E">
              <w:rPr>
                <w:rFonts w:asciiTheme="minorEastAsia" w:eastAsiaTheme="minorEastAsia" w:hAnsiTheme="minorEastAsia" w:hint="eastAsia"/>
                <w:b/>
                <w:sz w:val="24"/>
              </w:rPr>
              <w:lastRenderedPageBreak/>
              <w:t>三、非稳态热传导</w:t>
            </w:r>
          </w:p>
          <w:p w14:paraId="03420361" w14:textId="77777777" w:rsidR="00E94DE9" w:rsidRPr="00FB507E" w:rsidRDefault="00E94DE9" w:rsidP="00190505">
            <w:pPr>
              <w:spacing w:line="400" w:lineRule="exact"/>
              <w:ind w:firstLineChars="200" w:firstLine="480"/>
              <w:rPr>
                <w:rFonts w:asciiTheme="minorEastAsia" w:eastAsiaTheme="minorEastAsia" w:hAnsiTheme="minorEastAsia" w:cs="宋体"/>
                <w:sz w:val="24"/>
                <w:szCs w:val="21"/>
              </w:rPr>
            </w:pPr>
            <w:r w:rsidRPr="00FB507E">
              <w:rPr>
                <w:rFonts w:asciiTheme="minorEastAsia" w:eastAsiaTheme="minorEastAsia" w:hAnsiTheme="minorEastAsia" w:cs="宋体" w:hint="eastAsia"/>
                <w:sz w:val="24"/>
                <w:szCs w:val="21"/>
              </w:rPr>
              <w:t>非稳态导热的基本概念，集中参数法的基本原理及应用，毕</w:t>
            </w:r>
            <w:proofErr w:type="gramStart"/>
            <w:r w:rsidRPr="00FB507E">
              <w:rPr>
                <w:rFonts w:asciiTheme="minorEastAsia" w:eastAsiaTheme="minorEastAsia" w:hAnsiTheme="minorEastAsia" w:cs="宋体" w:hint="eastAsia"/>
                <w:sz w:val="24"/>
                <w:szCs w:val="21"/>
              </w:rPr>
              <w:t>渥</w:t>
            </w:r>
            <w:proofErr w:type="gramEnd"/>
            <w:r w:rsidRPr="00FB507E">
              <w:rPr>
                <w:rFonts w:asciiTheme="minorEastAsia" w:eastAsiaTheme="minorEastAsia" w:hAnsiTheme="minorEastAsia" w:cs="宋体" w:hint="eastAsia"/>
                <w:sz w:val="24"/>
                <w:szCs w:val="21"/>
              </w:rPr>
              <w:t>数的物理意义，一维非稳态导热问题的分析解应用，傅里叶数，海斯勒图的使用方法，半无限大物体。</w:t>
            </w:r>
          </w:p>
          <w:p w14:paraId="16885404" w14:textId="77777777" w:rsidR="00E94DE9" w:rsidRPr="00FB507E" w:rsidRDefault="00E94DE9" w:rsidP="00190505">
            <w:pPr>
              <w:spacing w:line="400" w:lineRule="exact"/>
              <w:ind w:firstLineChars="200" w:firstLine="482"/>
              <w:rPr>
                <w:rFonts w:asciiTheme="minorEastAsia" w:eastAsiaTheme="minorEastAsia" w:hAnsiTheme="minorEastAsia"/>
                <w:b/>
                <w:sz w:val="24"/>
              </w:rPr>
            </w:pPr>
            <w:r w:rsidRPr="00FB507E">
              <w:rPr>
                <w:rFonts w:asciiTheme="minorEastAsia" w:eastAsiaTheme="minorEastAsia" w:hAnsiTheme="minorEastAsia" w:hint="eastAsia"/>
                <w:b/>
                <w:sz w:val="24"/>
              </w:rPr>
              <w:t>四、热传导问题的数值解法</w:t>
            </w:r>
          </w:p>
          <w:p w14:paraId="070BE4A4" w14:textId="77777777" w:rsidR="00E94DE9" w:rsidRPr="00FB507E" w:rsidRDefault="00E94DE9" w:rsidP="00190505">
            <w:pPr>
              <w:spacing w:line="400" w:lineRule="exact"/>
              <w:ind w:firstLineChars="200" w:firstLine="480"/>
              <w:rPr>
                <w:rFonts w:asciiTheme="minorEastAsia" w:eastAsiaTheme="minorEastAsia" w:hAnsiTheme="minorEastAsia" w:cs="宋体"/>
                <w:sz w:val="24"/>
                <w:szCs w:val="21"/>
              </w:rPr>
            </w:pPr>
            <w:r w:rsidRPr="00FB507E">
              <w:rPr>
                <w:rFonts w:asciiTheme="minorEastAsia" w:eastAsiaTheme="minorEastAsia" w:hAnsiTheme="minorEastAsia" w:cs="宋体"/>
                <w:sz w:val="24"/>
                <w:szCs w:val="21"/>
              </w:rPr>
              <w:t>导热问题数值解法的基本思想与步骤</w:t>
            </w:r>
            <w:r w:rsidRPr="00FB507E">
              <w:rPr>
                <w:rFonts w:asciiTheme="minorEastAsia" w:eastAsiaTheme="minorEastAsia" w:hAnsiTheme="minorEastAsia" w:cs="宋体" w:hint="eastAsia"/>
                <w:sz w:val="24"/>
                <w:szCs w:val="21"/>
              </w:rPr>
              <w:t>，</w:t>
            </w:r>
            <w:r w:rsidRPr="00FB507E">
              <w:rPr>
                <w:rFonts w:asciiTheme="minorEastAsia" w:eastAsiaTheme="minorEastAsia" w:hAnsiTheme="minorEastAsia" w:cs="宋体"/>
                <w:sz w:val="24"/>
                <w:szCs w:val="21"/>
              </w:rPr>
              <w:t>热平衡法建立</w:t>
            </w:r>
            <w:r w:rsidRPr="00FB507E">
              <w:rPr>
                <w:rFonts w:asciiTheme="minorEastAsia" w:eastAsiaTheme="minorEastAsia" w:hAnsiTheme="minorEastAsia" w:cs="宋体" w:hint="eastAsia"/>
                <w:sz w:val="24"/>
                <w:szCs w:val="21"/>
              </w:rPr>
              <w:t>内节点离散方程和边界点离散方程。</w:t>
            </w:r>
          </w:p>
          <w:p w14:paraId="6E4F211F" w14:textId="77777777" w:rsidR="00E94DE9" w:rsidRPr="00FB507E" w:rsidRDefault="00E94DE9" w:rsidP="00190505">
            <w:pPr>
              <w:spacing w:line="400" w:lineRule="exact"/>
              <w:ind w:firstLineChars="200" w:firstLine="482"/>
              <w:rPr>
                <w:rFonts w:asciiTheme="minorEastAsia" w:eastAsiaTheme="minorEastAsia" w:hAnsiTheme="minorEastAsia"/>
                <w:b/>
                <w:sz w:val="24"/>
              </w:rPr>
            </w:pPr>
            <w:r w:rsidRPr="00FB507E">
              <w:rPr>
                <w:rFonts w:asciiTheme="minorEastAsia" w:eastAsiaTheme="minorEastAsia" w:hAnsiTheme="minorEastAsia"/>
                <w:b/>
                <w:sz w:val="24"/>
              </w:rPr>
              <w:t>五、</w:t>
            </w:r>
            <w:r w:rsidRPr="00FB507E">
              <w:rPr>
                <w:rFonts w:asciiTheme="minorEastAsia" w:eastAsiaTheme="minorEastAsia" w:hAnsiTheme="minorEastAsia" w:hint="eastAsia"/>
                <w:b/>
                <w:sz w:val="24"/>
              </w:rPr>
              <w:t>对流传热的理论基础</w:t>
            </w:r>
          </w:p>
          <w:p w14:paraId="6CB68F48" w14:textId="77777777" w:rsidR="00E94DE9" w:rsidRPr="00FB507E" w:rsidRDefault="00E94DE9" w:rsidP="00190505">
            <w:pPr>
              <w:spacing w:line="400" w:lineRule="exact"/>
              <w:ind w:firstLineChars="200" w:firstLine="480"/>
              <w:rPr>
                <w:rFonts w:asciiTheme="minorEastAsia" w:eastAsiaTheme="minorEastAsia" w:hAnsiTheme="minorEastAsia" w:cs="宋体"/>
                <w:sz w:val="24"/>
                <w:szCs w:val="21"/>
              </w:rPr>
            </w:pPr>
            <w:r w:rsidRPr="00FB507E">
              <w:rPr>
                <w:rFonts w:asciiTheme="minorEastAsia" w:eastAsiaTheme="minorEastAsia" w:hAnsiTheme="minorEastAsia" w:cs="宋体" w:hint="eastAsia"/>
                <w:sz w:val="24"/>
                <w:szCs w:val="21"/>
              </w:rPr>
              <w:t>对流换热的机理，对流换热影响因素，速度边界层和温度边界层， </w:t>
            </w:r>
            <w:bookmarkStart w:id="3" w:name="OLE_LINK25"/>
            <w:bookmarkStart w:id="4" w:name="OLE_LINK26"/>
            <w:r w:rsidRPr="00FB507E">
              <w:rPr>
                <w:rFonts w:asciiTheme="minorEastAsia" w:eastAsiaTheme="minorEastAsia" w:hAnsiTheme="minorEastAsia" w:cs="宋体" w:hint="eastAsia"/>
                <w:sz w:val="24"/>
                <w:szCs w:val="21"/>
              </w:rPr>
              <w:t>对流换热边界层微分方程组</w:t>
            </w:r>
            <w:bookmarkEnd w:id="3"/>
            <w:bookmarkEnd w:id="4"/>
            <w:r w:rsidRPr="00FB507E">
              <w:rPr>
                <w:rFonts w:asciiTheme="minorEastAsia" w:eastAsiaTheme="minorEastAsia" w:hAnsiTheme="minorEastAsia" w:cs="宋体" w:hint="eastAsia"/>
                <w:sz w:val="24"/>
                <w:szCs w:val="21"/>
              </w:rPr>
              <w:t>，</w:t>
            </w:r>
            <w:proofErr w:type="gramStart"/>
            <w:r w:rsidRPr="00FB507E">
              <w:rPr>
                <w:rFonts w:asciiTheme="minorEastAsia" w:eastAsiaTheme="minorEastAsia" w:hAnsiTheme="minorEastAsia" w:cs="宋体" w:hint="eastAsia"/>
                <w:sz w:val="24"/>
                <w:szCs w:val="21"/>
              </w:rPr>
              <w:t>努塞尔</w:t>
            </w:r>
            <w:proofErr w:type="gramEnd"/>
            <w:r w:rsidRPr="00FB507E">
              <w:rPr>
                <w:rFonts w:asciiTheme="minorEastAsia" w:eastAsiaTheme="minorEastAsia" w:hAnsiTheme="minorEastAsia" w:cs="宋体" w:hint="eastAsia"/>
                <w:sz w:val="24"/>
                <w:szCs w:val="21"/>
              </w:rPr>
              <w:t>数，特征数方程，普朗特数，相似原理。</w:t>
            </w:r>
          </w:p>
          <w:p w14:paraId="32A3A216" w14:textId="77777777" w:rsidR="00E94DE9" w:rsidRPr="00FB507E" w:rsidRDefault="00E94DE9" w:rsidP="00190505">
            <w:pPr>
              <w:spacing w:line="400" w:lineRule="exact"/>
              <w:ind w:firstLineChars="200" w:firstLine="482"/>
              <w:rPr>
                <w:rFonts w:asciiTheme="minorEastAsia" w:eastAsiaTheme="minorEastAsia" w:hAnsiTheme="minorEastAsia"/>
                <w:b/>
                <w:sz w:val="24"/>
              </w:rPr>
            </w:pPr>
            <w:r w:rsidRPr="00FB507E">
              <w:rPr>
                <w:rFonts w:asciiTheme="minorEastAsia" w:eastAsiaTheme="minorEastAsia" w:hAnsiTheme="minorEastAsia"/>
                <w:b/>
                <w:sz w:val="24"/>
              </w:rPr>
              <w:t>六、</w:t>
            </w:r>
            <w:r w:rsidRPr="00FB507E">
              <w:rPr>
                <w:rFonts w:asciiTheme="minorEastAsia" w:eastAsiaTheme="minorEastAsia" w:hAnsiTheme="minorEastAsia" w:hint="eastAsia"/>
                <w:b/>
                <w:sz w:val="24"/>
              </w:rPr>
              <w:t>单相对流传热的实验关联式</w:t>
            </w:r>
          </w:p>
          <w:p w14:paraId="4A8DF33E" w14:textId="77777777" w:rsidR="00E94DE9" w:rsidRPr="00FB507E" w:rsidRDefault="00E94DE9" w:rsidP="00190505">
            <w:pPr>
              <w:spacing w:line="400" w:lineRule="exact"/>
              <w:ind w:firstLineChars="200" w:firstLine="480"/>
              <w:rPr>
                <w:rFonts w:asciiTheme="minorEastAsia" w:eastAsiaTheme="minorEastAsia" w:hAnsiTheme="minorEastAsia" w:cs="宋体"/>
                <w:sz w:val="24"/>
                <w:szCs w:val="21"/>
              </w:rPr>
            </w:pPr>
            <w:r w:rsidRPr="00FB507E">
              <w:rPr>
                <w:rFonts w:asciiTheme="minorEastAsia" w:eastAsiaTheme="minorEastAsia" w:hAnsiTheme="minorEastAsia" w:cs="宋体" w:hint="eastAsia"/>
                <w:sz w:val="24"/>
                <w:szCs w:val="21"/>
              </w:rPr>
              <w:t>管外</w:t>
            </w:r>
            <w:proofErr w:type="gramStart"/>
            <w:r w:rsidRPr="00FB507E">
              <w:rPr>
                <w:rFonts w:asciiTheme="minorEastAsia" w:eastAsiaTheme="minorEastAsia" w:hAnsiTheme="minorEastAsia" w:cs="宋体" w:hint="eastAsia"/>
                <w:sz w:val="24"/>
                <w:szCs w:val="21"/>
              </w:rPr>
              <w:t>掠</w:t>
            </w:r>
            <w:proofErr w:type="gramEnd"/>
            <w:r w:rsidRPr="00FB507E">
              <w:rPr>
                <w:rFonts w:asciiTheme="minorEastAsia" w:eastAsiaTheme="minorEastAsia" w:hAnsiTheme="minorEastAsia" w:cs="宋体" w:hint="eastAsia"/>
                <w:sz w:val="24"/>
                <w:szCs w:val="21"/>
              </w:rPr>
              <w:t>平板，槽内强制对流， 两种典型热边界条件，流动入口段，热入口</w:t>
            </w:r>
            <w:bookmarkStart w:id="5" w:name="OLE_LINK41"/>
            <w:bookmarkStart w:id="6" w:name="OLE_LINK42"/>
            <w:r w:rsidRPr="00FB507E">
              <w:rPr>
                <w:rFonts w:asciiTheme="minorEastAsia" w:eastAsiaTheme="minorEastAsia" w:hAnsiTheme="minorEastAsia" w:cs="宋体" w:hint="eastAsia"/>
                <w:sz w:val="24"/>
                <w:szCs w:val="21"/>
              </w:rPr>
              <w:t>段</w:t>
            </w:r>
            <w:bookmarkEnd w:id="5"/>
            <w:bookmarkEnd w:id="6"/>
            <w:r w:rsidRPr="00FB507E">
              <w:rPr>
                <w:rFonts w:asciiTheme="minorEastAsia" w:eastAsiaTheme="minorEastAsia" w:hAnsiTheme="minorEastAsia" w:cs="宋体" w:hint="eastAsia"/>
                <w:sz w:val="24"/>
                <w:szCs w:val="21"/>
              </w:rPr>
              <w:t>，流体横扫单管及管束强制对流，大空间自然对流。要做到能正确选择实验关联式进行表面传热系数和换热量的计算。</w:t>
            </w:r>
          </w:p>
          <w:p w14:paraId="42B975C7" w14:textId="77777777" w:rsidR="00E94DE9" w:rsidRPr="00FB507E" w:rsidRDefault="00E94DE9" w:rsidP="00190505">
            <w:pPr>
              <w:spacing w:line="400" w:lineRule="exact"/>
              <w:ind w:firstLineChars="200" w:firstLine="482"/>
              <w:rPr>
                <w:rFonts w:asciiTheme="minorEastAsia" w:eastAsiaTheme="minorEastAsia" w:hAnsiTheme="minorEastAsia"/>
                <w:b/>
                <w:sz w:val="24"/>
              </w:rPr>
            </w:pPr>
            <w:r w:rsidRPr="00FB507E">
              <w:rPr>
                <w:rFonts w:asciiTheme="minorEastAsia" w:eastAsiaTheme="minorEastAsia" w:hAnsiTheme="minorEastAsia"/>
                <w:b/>
                <w:sz w:val="24"/>
              </w:rPr>
              <w:t>七、</w:t>
            </w:r>
            <w:r w:rsidRPr="00FB507E">
              <w:rPr>
                <w:rFonts w:asciiTheme="minorEastAsia" w:eastAsiaTheme="minorEastAsia" w:hAnsiTheme="minorEastAsia" w:hint="eastAsia"/>
                <w:b/>
                <w:sz w:val="24"/>
              </w:rPr>
              <w:t>相变对流换热</w:t>
            </w:r>
          </w:p>
          <w:p w14:paraId="5FE82E7B" w14:textId="77777777" w:rsidR="00E94DE9" w:rsidRPr="00FB507E" w:rsidRDefault="00E94DE9" w:rsidP="00190505">
            <w:pPr>
              <w:spacing w:line="400" w:lineRule="exact"/>
              <w:ind w:firstLineChars="200" w:firstLine="480"/>
              <w:rPr>
                <w:rFonts w:asciiTheme="minorEastAsia" w:eastAsiaTheme="minorEastAsia" w:hAnsiTheme="minorEastAsia" w:cs="宋体"/>
                <w:sz w:val="24"/>
                <w:szCs w:val="21"/>
              </w:rPr>
            </w:pPr>
            <w:r w:rsidRPr="00FB507E">
              <w:rPr>
                <w:rFonts w:asciiTheme="minorEastAsia" w:eastAsiaTheme="minorEastAsia" w:hAnsiTheme="minorEastAsia" w:cs="宋体" w:hint="eastAsia"/>
                <w:sz w:val="24"/>
                <w:szCs w:val="21"/>
              </w:rPr>
              <w:t>珠状凝结和膜状凝结，膜状凝结分析解，膜状凝结的影响因素及强化传热，沸腾传热的模式，大容器饱和沸腾曲线，临界热流密度及工程意义，沸腾传热的影响因素。</w:t>
            </w:r>
          </w:p>
          <w:p w14:paraId="694C00B1" w14:textId="77777777" w:rsidR="00E94DE9" w:rsidRPr="00FB507E" w:rsidRDefault="00E94DE9" w:rsidP="00190505">
            <w:pPr>
              <w:spacing w:line="400" w:lineRule="exact"/>
              <w:ind w:firstLineChars="200" w:firstLine="482"/>
              <w:rPr>
                <w:rFonts w:asciiTheme="minorEastAsia" w:eastAsiaTheme="minorEastAsia" w:hAnsiTheme="minorEastAsia"/>
                <w:b/>
                <w:sz w:val="24"/>
              </w:rPr>
            </w:pPr>
            <w:r w:rsidRPr="00FB507E">
              <w:rPr>
                <w:rFonts w:asciiTheme="minorEastAsia" w:eastAsiaTheme="minorEastAsia" w:hAnsiTheme="minorEastAsia"/>
                <w:b/>
                <w:sz w:val="24"/>
              </w:rPr>
              <w:t>八、</w:t>
            </w:r>
            <w:r w:rsidRPr="00FB507E">
              <w:rPr>
                <w:rFonts w:asciiTheme="minorEastAsia" w:eastAsiaTheme="minorEastAsia" w:hAnsiTheme="minorEastAsia" w:hint="eastAsia"/>
                <w:b/>
                <w:sz w:val="24"/>
              </w:rPr>
              <w:t>辐射基本定律</w:t>
            </w:r>
          </w:p>
          <w:p w14:paraId="23C3889A" w14:textId="77777777" w:rsidR="00E94DE9" w:rsidRPr="00FB507E" w:rsidRDefault="00E94DE9" w:rsidP="00190505">
            <w:pPr>
              <w:spacing w:line="400" w:lineRule="exact"/>
              <w:ind w:firstLineChars="200" w:firstLine="480"/>
              <w:rPr>
                <w:rFonts w:asciiTheme="minorEastAsia" w:eastAsiaTheme="minorEastAsia" w:hAnsiTheme="minorEastAsia" w:cs="宋体"/>
                <w:sz w:val="24"/>
                <w:szCs w:val="21"/>
              </w:rPr>
            </w:pPr>
            <w:r w:rsidRPr="00FB507E">
              <w:rPr>
                <w:rFonts w:asciiTheme="minorEastAsia" w:eastAsiaTheme="minorEastAsia" w:hAnsiTheme="minorEastAsia" w:cs="宋体" w:hint="eastAsia"/>
                <w:sz w:val="24"/>
                <w:szCs w:val="21"/>
              </w:rPr>
              <w:t>热辐射的基本概念及与导热对流的区别，黑体辐射基本定律，维恩位移定律，实际物体的发射特性 </w:t>
            </w:r>
            <w:r w:rsidRPr="00FB507E">
              <w:rPr>
                <w:rFonts w:asciiTheme="minorEastAsia" w:eastAsiaTheme="minorEastAsia" w:hAnsiTheme="minorEastAsia" w:cs="宋体"/>
                <w:sz w:val="24"/>
                <w:szCs w:val="21"/>
              </w:rPr>
              <w:t>、</w:t>
            </w:r>
            <w:r w:rsidRPr="00FB507E">
              <w:rPr>
                <w:rFonts w:asciiTheme="minorEastAsia" w:eastAsiaTheme="minorEastAsia" w:hAnsiTheme="minorEastAsia" w:cs="宋体" w:hint="eastAsia"/>
                <w:sz w:val="24"/>
                <w:szCs w:val="21"/>
              </w:rPr>
              <w:t>实际物体的吸收特性，基尔霍夫定律，温室效应。一些基本概念：黑体，黑体辐射力，光谱辐射力，立体角，定向辐射强度，投入辐射，吸收比，穿透比，反射比，发射率，灰体，漫射体。</w:t>
            </w:r>
          </w:p>
          <w:p w14:paraId="1F5C50EB" w14:textId="77777777" w:rsidR="00E94DE9" w:rsidRPr="00FB507E" w:rsidRDefault="00E94DE9" w:rsidP="00190505">
            <w:pPr>
              <w:spacing w:line="400" w:lineRule="exact"/>
              <w:ind w:firstLineChars="200" w:firstLine="482"/>
              <w:rPr>
                <w:rFonts w:asciiTheme="minorEastAsia" w:eastAsiaTheme="minorEastAsia" w:hAnsiTheme="minorEastAsia"/>
                <w:b/>
                <w:sz w:val="24"/>
              </w:rPr>
            </w:pPr>
            <w:r w:rsidRPr="00FB507E">
              <w:rPr>
                <w:rFonts w:asciiTheme="minorEastAsia" w:eastAsiaTheme="minorEastAsia" w:hAnsiTheme="minorEastAsia" w:hint="eastAsia"/>
                <w:b/>
                <w:sz w:val="24"/>
              </w:rPr>
              <w:t>九、辐射传热的计算</w:t>
            </w:r>
          </w:p>
          <w:p w14:paraId="3398FA19" w14:textId="77777777" w:rsidR="00E94DE9" w:rsidRPr="00FB507E" w:rsidRDefault="00E94DE9" w:rsidP="00190505">
            <w:pPr>
              <w:spacing w:line="400" w:lineRule="exact"/>
              <w:ind w:firstLineChars="200" w:firstLine="480"/>
              <w:rPr>
                <w:rFonts w:asciiTheme="minorEastAsia" w:eastAsiaTheme="minorEastAsia" w:hAnsiTheme="minorEastAsia" w:cs="宋体"/>
                <w:sz w:val="24"/>
                <w:szCs w:val="21"/>
              </w:rPr>
            </w:pPr>
            <w:r w:rsidRPr="00FB507E">
              <w:rPr>
                <w:rFonts w:asciiTheme="minorEastAsia" w:eastAsiaTheme="minorEastAsia" w:hAnsiTheme="minorEastAsia" w:cs="宋体" w:hint="eastAsia"/>
                <w:sz w:val="24"/>
                <w:szCs w:val="21"/>
              </w:rPr>
              <w:t>角系数定义及性质，角系数代数分析法，有效辐射，辐射传热的表面热阻，辐射传热的空间热阻，一个表面的净辐射传热量计算式，</w:t>
            </w:r>
            <w:proofErr w:type="gramStart"/>
            <w:r w:rsidRPr="00FB507E">
              <w:rPr>
                <w:rFonts w:asciiTheme="minorEastAsia" w:eastAsiaTheme="minorEastAsia" w:hAnsiTheme="minorEastAsia" w:cs="宋体" w:hint="eastAsia"/>
                <w:sz w:val="24"/>
                <w:szCs w:val="21"/>
              </w:rPr>
              <w:t>遮热板</w:t>
            </w:r>
            <w:proofErr w:type="gramEnd"/>
            <w:r w:rsidRPr="00FB507E">
              <w:rPr>
                <w:rFonts w:asciiTheme="minorEastAsia" w:eastAsiaTheme="minorEastAsia" w:hAnsiTheme="minorEastAsia" w:cs="宋体" w:hint="eastAsia"/>
                <w:sz w:val="24"/>
                <w:szCs w:val="21"/>
              </w:rPr>
              <w:t>，重辐射面。</w:t>
            </w:r>
          </w:p>
          <w:p w14:paraId="0EBF69CD" w14:textId="77777777" w:rsidR="00E94DE9" w:rsidRPr="00FB507E" w:rsidRDefault="00E94DE9" w:rsidP="00190505">
            <w:pPr>
              <w:spacing w:line="400" w:lineRule="exact"/>
              <w:rPr>
                <w:rFonts w:asciiTheme="minorEastAsia" w:eastAsiaTheme="minorEastAsia" w:hAnsiTheme="minorEastAsia" w:cs="宋体"/>
                <w:sz w:val="24"/>
                <w:szCs w:val="21"/>
              </w:rPr>
            </w:pPr>
            <w:r w:rsidRPr="00FB507E">
              <w:rPr>
                <w:rFonts w:asciiTheme="minorEastAsia" w:eastAsiaTheme="minorEastAsia" w:hAnsiTheme="minorEastAsia" w:cs="宋体"/>
                <w:sz w:val="24"/>
                <w:szCs w:val="21"/>
              </w:rPr>
              <w:t>能</w:t>
            </w:r>
            <w:r w:rsidRPr="00FB507E">
              <w:rPr>
                <w:rFonts w:asciiTheme="minorEastAsia" w:eastAsiaTheme="minorEastAsia" w:hAnsiTheme="minorEastAsia" w:cs="宋体" w:hint="eastAsia"/>
                <w:sz w:val="24"/>
                <w:szCs w:val="21"/>
              </w:rPr>
              <w:t>熟练运用</w:t>
            </w:r>
            <w:bookmarkStart w:id="7" w:name="OLE_LINK49"/>
            <w:r w:rsidRPr="00FB507E">
              <w:rPr>
                <w:rFonts w:asciiTheme="minorEastAsia" w:eastAsiaTheme="minorEastAsia" w:hAnsiTheme="minorEastAsia" w:cs="宋体" w:hint="eastAsia"/>
                <w:sz w:val="24"/>
                <w:szCs w:val="21"/>
              </w:rPr>
              <w:t>有效辐射</w:t>
            </w:r>
            <w:bookmarkEnd w:id="7"/>
            <w:r w:rsidRPr="00FB507E">
              <w:rPr>
                <w:rFonts w:asciiTheme="minorEastAsia" w:eastAsiaTheme="minorEastAsia" w:hAnsiTheme="minorEastAsia" w:cs="宋体" w:hint="eastAsia"/>
                <w:sz w:val="24"/>
                <w:szCs w:val="21"/>
              </w:rPr>
              <w:t>概念及辐射网络图对</w:t>
            </w:r>
            <w:proofErr w:type="gramStart"/>
            <w:r w:rsidRPr="00FB507E">
              <w:rPr>
                <w:rFonts w:asciiTheme="minorEastAsia" w:eastAsiaTheme="minorEastAsia" w:hAnsiTheme="minorEastAsia" w:cs="宋体" w:hint="eastAsia"/>
                <w:sz w:val="24"/>
                <w:szCs w:val="21"/>
              </w:rPr>
              <w:t>两漫灰</w:t>
            </w:r>
            <w:bookmarkStart w:id="8" w:name="OLE_LINK47"/>
            <w:bookmarkStart w:id="9" w:name="OLE_LINK48"/>
            <w:proofErr w:type="gramEnd"/>
            <w:r w:rsidRPr="00FB507E">
              <w:rPr>
                <w:rFonts w:asciiTheme="minorEastAsia" w:eastAsiaTheme="minorEastAsia" w:hAnsiTheme="minorEastAsia" w:cs="宋体" w:hint="eastAsia"/>
                <w:sz w:val="24"/>
                <w:szCs w:val="21"/>
              </w:rPr>
              <w:t>表面及</w:t>
            </w:r>
            <w:proofErr w:type="gramStart"/>
            <w:r w:rsidRPr="00FB507E">
              <w:rPr>
                <w:rFonts w:asciiTheme="minorEastAsia" w:eastAsiaTheme="minorEastAsia" w:hAnsiTheme="minorEastAsia" w:cs="宋体" w:hint="eastAsia"/>
                <w:sz w:val="24"/>
                <w:szCs w:val="21"/>
              </w:rPr>
              <w:t>三个漫灰表面</w:t>
            </w:r>
            <w:proofErr w:type="gramEnd"/>
            <w:r w:rsidRPr="00FB507E">
              <w:rPr>
                <w:rFonts w:asciiTheme="minorEastAsia" w:eastAsiaTheme="minorEastAsia" w:hAnsiTheme="minorEastAsia" w:cs="宋体" w:hint="eastAsia"/>
                <w:sz w:val="24"/>
                <w:szCs w:val="21"/>
              </w:rPr>
              <w:t>组</w:t>
            </w:r>
            <w:bookmarkEnd w:id="8"/>
            <w:bookmarkEnd w:id="9"/>
            <w:r w:rsidRPr="00FB507E">
              <w:rPr>
                <w:rFonts w:asciiTheme="minorEastAsia" w:eastAsiaTheme="minorEastAsia" w:hAnsiTheme="minorEastAsia" w:cs="宋体" w:hint="eastAsia"/>
                <w:sz w:val="24"/>
                <w:szCs w:val="21"/>
              </w:rPr>
              <w:t>成的封闭</w:t>
            </w:r>
            <w:proofErr w:type="gramStart"/>
            <w:r w:rsidRPr="00FB507E">
              <w:rPr>
                <w:rFonts w:asciiTheme="minorEastAsia" w:eastAsiaTheme="minorEastAsia" w:hAnsiTheme="minorEastAsia" w:cs="宋体" w:hint="eastAsia"/>
                <w:sz w:val="24"/>
                <w:szCs w:val="21"/>
              </w:rPr>
              <w:t>腔</w:t>
            </w:r>
            <w:proofErr w:type="gramEnd"/>
            <w:r w:rsidRPr="00FB507E">
              <w:rPr>
                <w:rFonts w:asciiTheme="minorEastAsia" w:eastAsiaTheme="minorEastAsia" w:hAnsiTheme="minorEastAsia" w:cs="宋体" w:hint="eastAsia"/>
                <w:sz w:val="24"/>
                <w:szCs w:val="21"/>
              </w:rPr>
              <w:t>系统进行辐射换热的计算，</w:t>
            </w:r>
            <w:proofErr w:type="gramStart"/>
            <w:r w:rsidRPr="00FB507E">
              <w:rPr>
                <w:rFonts w:asciiTheme="minorEastAsia" w:eastAsiaTheme="minorEastAsia" w:hAnsiTheme="minorEastAsia" w:cs="宋体" w:hint="eastAsia"/>
                <w:sz w:val="24"/>
                <w:szCs w:val="21"/>
              </w:rPr>
              <w:t>遮热板</w:t>
            </w:r>
            <w:proofErr w:type="gramEnd"/>
            <w:r w:rsidRPr="00FB507E">
              <w:rPr>
                <w:rFonts w:asciiTheme="minorEastAsia" w:eastAsiaTheme="minorEastAsia" w:hAnsiTheme="minorEastAsia" w:cs="宋体" w:hint="eastAsia"/>
                <w:sz w:val="24"/>
                <w:szCs w:val="21"/>
              </w:rPr>
              <w:t>。</w:t>
            </w:r>
          </w:p>
          <w:p w14:paraId="604A9358" w14:textId="77777777" w:rsidR="00E94DE9" w:rsidRPr="00FB507E" w:rsidRDefault="00E94DE9" w:rsidP="00190505">
            <w:pPr>
              <w:spacing w:line="400" w:lineRule="exact"/>
              <w:rPr>
                <w:rFonts w:asciiTheme="minorEastAsia" w:eastAsiaTheme="minorEastAsia" w:hAnsiTheme="minorEastAsia" w:cs="宋体"/>
                <w:sz w:val="24"/>
                <w:szCs w:val="21"/>
              </w:rPr>
            </w:pPr>
          </w:p>
          <w:p w14:paraId="280387D0" w14:textId="77777777" w:rsidR="00E94DE9" w:rsidRPr="00FB507E" w:rsidRDefault="00E94DE9" w:rsidP="00190505">
            <w:pPr>
              <w:spacing w:line="400" w:lineRule="exact"/>
              <w:ind w:firstLineChars="200" w:firstLine="482"/>
              <w:rPr>
                <w:rFonts w:asciiTheme="minorEastAsia" w:eastAsiaTheme="minorEastAsia" w:hAnsiTheme="minorEastAsia"/>
                <w:sz w:val="24"/>
              </w:rPr>
            </w:pPr>
            <w:r w:rsidRPr="00FB507E">
              <w:rPr>
                <w:rFonts w:asciiTheme="minorEastAsia" w:eastAsiaTheme="minorEastAsia" w:hAnsiTheme="minorEastAsia" w:hint="eastAsia"/>
                <w:b/>
                <w:sz w:val="24"/>
              </w:rPr>
              <w:t>参考书目：</w:t>
            </w:r>
            <w:r w:rsidRPr="00FB507E">
              <w:rPr>
                <w:rFonts w:asciiTheme="minorEastAsia" w:eastAsiaTheme="minorEastAsia" w:hAnsiTheme="minorEastAsia" w:hint="eastAsia"/>
                <w:sz w:val="24"/>
              </w:rPr>
              <w:t>《</w:t>
            </w:r>
            <w:bookmarkStart w:id="10" w:name="OLE_LINK36"/>
            <w:bookmarkStart w:id="11" w:name="OLE_LINK37"/>
            <w:r w:rsidRPr="00FB507E">
              <w:rPr>
                <w:rFonts w:asciiTheme="minorEastAsia" w:eastAsiaTheme="minorEastAsia" w:hAnsiTheme="minorEastAsia" w:hint="eastAsia"/>
                <w:sz w:val="24"/>
              </w:rPr>
              <w:t>传热学</w:t>
            </w:r>
            <w:bookmarkEnd w:id="10"/>
            <w:bookmarkEnd w:id="11"/>
            <w:r w:rsidRPr="00FB507E">
              <w:rPr>
                <w:rFonts w:asciiTheme="minorEastAsia" w:eastAsiaTheme="minorEastAsia" w:hAnsiTheme="minorEastAsia" w:hint="eastAsia"/>
                <w:sz w:val="24"/>
              </w:rPr>
              <w:t>》第六版 陶文</w:t>
            </w:r>
            <w:proofErr w:type="gramStart"/>
            <w:r w:rsidRPr="00FB507E">
              <w:rPr>
                <w:rFonts w:asciiTheme="minorEastAsia" w:eastAsiaTheme="minorEastAsia" w:hAnsiTheme="minorEastAsia" w:hint="eastAsia"/>
                <w:sz w:val="24"/>
              </w:rPr>
              <w:t>铨</w:t>
            </w:r>
            <w:proofErr w:type="gramEnd"/>
            <w:r w:rsidRPr="00FB507E">
              <w:rPr>
                <w:rFonts w:asciiTheme="minorEastAsia" w:eastAsiaTheme="minorEastAsia" w:hAnsiTheme="minorEastAsia" w:hint="eastAsia"/>
                <w:sz w:val="24"/>
              </w:rPr>
              <w:t xml:space="preserve"> 高等教育出版社</w:t>
            </w:r>
          </w:p>
          <w:p w14:paraId="2A7DFF2B" w14:textId="77777777" w:rsidR="00E94DE9" w:rsidRPr="00FB507E" w:rsidRDefault="00E94DE9" w:rsidP="00190505">
            <w:pPr>
              <w:spacing w:line="400" w:lineRule="exact"/>
              <w:rPr>
                <w:sz w:val="24"/>
              </w:rPr>
            </w:pPr>
          </w:p>
          <w:p w14:paraId="3EB2EED6" w14:textId="77777777" w:rsidR="00E94DE9" w:rsidRDefault="00E94DE9" w:rsidP="00190505">
            <w:pPr>
              <w:spacing w:line="400" w:lineRule="exact"/>
              <w:rPr>
                <w:rFonts w:ascii="宋体" w:hAnsi="宋体"/>
                <w:b/>
                <w:color w:val="FF0000"/>
                <w:sz w:val="24"/>
              </w:rPr>
            </w:pPr>
          </w:p>
          <w:p w14:paraId="718155E4" w14:textId="77777777" w:rsidR="00E94DE9" w:rsidRDefault="00E94DE9" w:rsidP="00190505">
            <w:pPr>
              <w:spacing w:line="400" w:lineRule="exact"/>
              <w:rPr>
                <w:rFonts w:ascii="宋体" w:hAnsi="宋体"/>
                <w:b/>
                <w:color w:val="FF0000"/>
                <w:sz w:val="24"/>
              </w:rPr>
            </w:pPr>
          </w:p>
          <w:p w14:paraId="09C8F6FB" w14:textId="77777777" w:rsidR="00E94DE9" w:rsidRDefault="00E94DE9" w:rsidP="00190505">
            <w:pPr>
              <w:spacing w:line="400" w:lineRule="exact"/>
              <w:rPr>
                <w:rFonts w:ascii="宋体" w:hAnsi="宋体"/>
                <w:b/>
                <w:color w:val="FF0000"/>
                <w:sz w:val="24"/>
              </w:rPr>
            </w:pPr>
          </w:p>
          <w:p w14:paraId="7DB7A511" w14:textId="77777777" w:rsidR="00E94DE9" w:rsidRPr="00AB4DDA" w:rsidRDefault="00E94DE9" w:rsidP="00190505">
            <w:pPr>
              <w:spacing w:line="400" w:lineRule="exact"/>
              <w:rPr>
                <w:rFonts w:ascii="宋体" w:hAnsi="宋体"/>
                <w:b/>
                <w:color w:val="FF0000"/>
                <w:sz w:val="24"/>
              </w:rPr>
            </w:pPr>
            <w:r w:rsidRPr="00AB4DDA">
              <w:rPr>
                <w:rFonts w:ascii="宋体" w:hAnsi="宋体" w:hint="eastAsia"/>
                <w:b/>
                <w:color w:val="FF0000"/>
                <w:sz w:val="24"/>
              </w:rPr>
              <w:lastRenderedPageBreak/>
              <w:t>科目名称：交通工程学</w:t>
            </w:r>
          </w:p>
          <w:p w14:paraId="09446BA0" w14:textId="77777777" w:rsidR="00E94DE9" w:rsidRPr="00AB4DDA" w:rsidRDefault="00E94DE9" w:rsidP="00190505">
            <w:pPr>
              <w:spacing w:line="400" w:lineRule="exact"/>
              <w:rPr>
                <w:rFonts w:asciiTheme="minorEastAsia" w:eastAsiaTheme="minorEastAsia" w:hAnsiTheme="minorEastAsia"/>
                <w:b/>
                <w:sz w:val="24"/>
              </w:rPr>
            </w:pPr>
            <w:r w:rsidRPr="00AB4DDA">
              <w:rPr>
                <w:rFonts w:asciiTheme="minorEastAsia" w:eastAsiaTheme="minorEastAsia" w:hAnsiTheme="minorEastAsia" w:hint="eastAsia"/>
                <w:b/>
                <w:sz w:val="24"/>
              </w:rPr>
              <w:t>考试范围：</w:t>
            </w:r>
          </w:p>
          <w:p w14:paraId="20E182B6" w14:textId="77777777" w:rsidR="00E94DE9" w:rsidRPr="00AB4DDA" w:rsidRDefault="00E94DE9" w:rsidP="00190505">
            <w:pPr>
              <w:spacing w:line="400" w:lineRule="exact"/>
              <w:ind w:firstLineChars="200" w:firstLine="482"/>
              <w:rPr>
                <w:rFonts w:asciiTheme="minorEastAsia" w:eastAsiaTheme="minorEastAsia" w:hAnsiTheme="minorEastAsia"/>
                <w:b/>
                <w:sz w:val="24"/>
              </w:rPr>
            </w:pPr>
            <w:r w:rsidRPr="00AB4DDA">
              <w:rPr>
                <w:rFonts w:asciiTheme="minorEastAsia" w:eastAsiaTheme="minorEastAsia" w:hAnsiTheme="minorEastAsia" w:hint="eastAsia"/>
                <w:b/>
                <w:sz w:val="24"/>
              </w:rPr>
              <w:t>一、绪论</w:t>
            </w:r>
          </w:p>
          <w:p w14:paraId="066052B1" w14:textId="77777777" w:rsidR="00E94DE9" w:rsidRDefault="00E94DE9" w:rsidP="00190505">
            <w:pPr>
              <w:spacing w:line="360" w:lineRule="auto"/>
              <w:ind w:firstLineChars="129" w:firstLine="310"/>
              <w:rPr>
                <w:sz w:val="24"/>
              </w:rPr>
            </w:pPr>
            <w:r>
              <w:rPr>
                <w:rFonts w:hint="eastAsia"/>
                <w:sz w:val="24"/>
              </w:rPr>
              <w:t>交通工程学的定义、</w:t>
            </w:r>
            <w:r w:rsidRPr="00857796">
              <w:rPr>
                <w:rFonts w:hint="eastAsia"/>
                <w:sz w:val="24"/>
              </w:rPr>
              <w:t>交通工程学科特点</w:t>
            </w:r>
            <w:r>
              <w:rPr>
                <w:rFonts w:hint="eastAsia"/>
                <w:sz w:val="24"/>
              </w:rPr>
              <w:t>、</w:t>
            </w:r>
            <w:r w:rsidRPr="00857796">
              <w:rPr>
                <w:rFonts w:hint="eastAsia"/>
                <w:sz w:val="24"/>
              </w:rPr>
              <w:t>我国的交通工程现状及发展趋势</w:t>
            </w:r>
            <w:r>
              <w:rPr>
                <w:rFonts w:hint="eastAsia"/>
                <w:sz w:val="24"/>
              </w:rPr>
              <w:t>。</w:t>
            </w:r>
          </w:p>
          <w:p w14:paraId="38510A39" w14:textId="77777777" w:rsidR="00E94DE9" w:rsidRPr="00AB4DDA" w:rsidRDefault="00E94DE9" w:rsidP="00190505">
            <w:pPr>
              <w:spacing w:line="400" w:lineRule="exact"/>
              <w:ind w:firstLineChars="200" w:firstLine="482"/>
              <w:rPr>
                <w:rFonts w:asciiTheme="minorEastAsia" w:eastAsiaTheme="minorEastAsia" w:hAnsiTheme="minorEastAsia"/>
                <w:b/>
                <w:sz w:val="24"/>
              </w:rPr>
            </w:pPr>
            <w:r w:rsidRPr="00AB4DDA">
              <w:rPr>
                <w:rFonts w:asciiTheme="minorEastAsia" w:eastAsiaTheme="minorEastAsia" w:hAnsiTheme="minorEastAsia" w:hint="eastAsia"/>
                <w:b/>
                <w:sz w:val="24"/>
              </w:rPr>
              <w:t>二、交通特性</w:t>
            </w:r>
          </w:p>
          <w:p w14:paraId="1801EFD8" w14:textId="77777777" w:rsidR="00E94DE9" w:rsidRPr="001105B9" w:rsidRDefault="00E94DE9" w:rsidP="00190505">
            <w:pPr>
              <w:spacing w:line="360" w:lineRule="auto"/>
              <w:ind w:firstLineChars="129" w:firstLine="310"/>
              <w:rPr>
                <w:sz w:val="24"/>
              </w:rPr>
            </w:pPr>
            <w:r w:rsidRPr="001105B9">
              <w:rPr>
                <w:rFonts w:hint="eastAsia"/>
                <w:sz w:val="24"/>
              </w:rPr>
              <w:t>人车路的基本交通特性；交通量的定义、时空分布特性、设计小时交通量及应用；行车速度的定义，地点车速的统计分布特性、时间平均车速与空间平均车速的概念和计算方法；交通密度、车头间距与车头时距离的概念，交通流主要参数的测量方式。</w:t>
            </w:r>
            <w:r w:rsidRPr="001105B9">
              <w:rPr>
                <w:sz w:val="24"/>
              </w:rPr>
              <w:t xml:space="preserve"> </w:t>
            </w:r>
          </w:p>
          <w:p w14:paraId="1D5B01B8" w14:textId="77777777" w:rsidR="00E94DE9" w:rsidRPr="00AB4DDA" w:rsidRDefault="00E94DE9" w:rsidP="00190505">
            <w:pPr>
              <w:spacing w:line="400" w:lineRule="exact"/>
              <w:ind w:firstLineChars="200" w:firstLine="482"/>
              <w:rPr>
                <w:rFonts w:asciiTheme="minorEastAsia" w:eastAsiaTheme="minorEastAsia" w:hAnsiTheme="minorEastAsia"/>
                <w:b/>
                <w:sz w:val="24"/>
              </w:rPr>
            </w:pPr>
            <w:r w:rsidRPr="00AB4DDA">
              <w:rPr>
                <w:rFonts w:asciiTheme="minorEastAsia" w:eastAsiaTheme="minorEastAsia" w:hAnsiTheme="minorEastAsia" w:hint="eastAsia"/>
                <w:b/>
                <w:sz w:val="24"/>
              </w:rPr>
              <w:t>三、交通调查与数据采集</w:t>
            </w:r>
          </w:p>
          <w:p w14:paraId="475DB7ED" w14:textId="77777777" w:rsidR="00E94DE9" w:rsidRPr="001105B9" w:rsidRDefault="00E94DE9" w:rsidP="00190505">
            <w:pPr>
              <w:spacing w:line="360" w:lineRule="auto"/>
              <w:ind w:firstLineChars="129" w:firstLine="310"/>
              <w:rPr>
                <w:sz w:val="24"/>
              </w:rPr>
            </w:pPr>
            <w:r w:rsidRPr="001105B9">
              <w:rPr>
                <w:rFonts w:hint="eastAsia"/>
                <w:sz w:val="24"/>
              </w:rPr>
              <w:t>交通数据采集原理与方法</w:t>
            </w:r>
            <w:r>
              <w:rPr>
                <w:rFonts w:hint="eastAsia"/>
                <w:sz w:val="24"/>
              </w:rPr>
              <w:t>；</w:t>
            </w:r>
            <w:r w:rsidRPr="001105B9">
              <w:rPr>
                <w:rFonts w:hint="eastAsia"/>
                <w:sz w:val="24"/>
              </w:rPr>
              <w:t>交通量、地点车速和行程车速、调查方案设计和调查数据的分析与应用</w:t>
            </w:r>
            <w:r>
              <w:rPr>
                <w:rFonts w:hint="eastAsia"/>
                <w:sz w:val="24"/>
              </w:rPr>
              <w:t>；</w:t>
            </w:r>
            <w:r w:rsidRPr="001105B9">
              <w:rPr>
                <w:rFonts w:hint="eastAsia"/>
                <w:sz w:val="24"/>
              </w:rPr>
              <w:t>密度、路段行车延误与交叉口延误、通行能力调查的调查方法和数据分析。</w:t>
            </w:r>
            <w:r w:rsidRPr="001105B9">
              <w:rPr>
                <w:sz w:val="24"/>
              </w:rPr>
              <w:t xml:space="preserve"> </w:t>
            </w:r>
          </w:p>
          <w:p w14:paraId="7165CEE5" w14:textId="77777777" w:rsidR="00E94DE9" w:rsidRPr="00AB4DDA" w:rsidRDefault="00E94DE9" w:rsidP="00190505">
            <w:pPr>
              <w:spacing w:line="400" w:lineRule="exact"/>
              <w:ind w:firstLineChars="200" w:firstLine="482"/>
              <w:rPr>
                <w:rFonts w:asciiTheme="minorEastAsia" w:eastAsiaTheme="minorEastAsia" w:hAnsiTheme="minorEastAsia"/>
                <w:b/>
                <w:sz w:val="24"/>
              </w:rPr>
            </w:pPr>
            <w:r w:rsidRPr="00AB4DDA">
              <w:rPr>
                <w:rFonts w:asciiTheme="minorEastAsia" w:eastAsiaTheme="minorEastAsia" w:hAnsiTheme="minorEastAsia" w:hint="eastAsia"/>
                <w:b/>
                <w:sz w:val="24"/>
              </w:rPr>
              <w:t>四、道路交通流理论</w:t>
            </w:r>
          </w:p>
          <w:p w14:paraId="69BF1230" w14:textId="77777777" w:rsidR="00E94DE9" w:rsidRPr="006531D9" w:rsidRDefault="00E94DE9" w:rsidP="00190505">
            <w:pPr>
              <w:spacing w:line="360" w:lineRule="auto"/>
              <w:ind w:firstLineChars="129" w:firstLine="310"/>
              <w:rPr>
                <w:sz w:val="24"/>
              </w:rPr>
            </w:pPr>
            <w:r w:rsidRPr="006531D9">
              <w:rPr>
                <w:rFonts w:hint="eastAsia"/>
                <w:sz w:val="24"/>
              </w:rPr>
              <w:t>连续流与间断流基本特征及应用</w:t>
            </w:r>
            <w:r>
              <w:rPr>
                <w:rFonts w:hint="eastAsia"/>
                <w:sz w:val="24"/>
              </w:rPr>
              <w:t>；</w:t>
            </w:r>
            <w:proofErr w:type="gramStart"/>
            <w:r w:rsidRPr="006531D9">
              <w:rPr>
                <w:rFonts w:hint="eastAsia"/>
                <w:sz w:val="24"/>
              </w:rPr>
              <w:t>车辆跟驰特性</w:t>
            </w:r>
            <w:proofErr w:type="gramEnd"/>
            <w:r w:rsidRPr="006531D9">
              <w:rPr>
                <w:rFonts w:hint="eastAsia"/>
                <w:sz w:val="24"/>
              </w:rPr>
              <w:t>和典型</w:t>
            </w:r>
            <w:proofErr w:type="gramStart"/>
            <w:r w:rsidRPr="006531D9">
              <w:rPr>
                <w:rFonts w:hint="eastAsia"/>
                <w:sz w:val="24"/>
              </w:rPr>
              <w:t>的跟驰模型</w:t>
            </w:r>
            <w:proofErr w:type="gramEnd"/>
            <w:r>
              <w:rPr>
                <w:rFonts w:hint="eastAsia"/>
                <w:sz w:val="24"/>
              </w:rPr>
              <w:t>；</w:t>
            </w:r>
            <w:r w:rsidRPr="006531D9">
              <w:rPr>
                <w:rFonts w:hint="eastAsia"/>
                <w:sz w:val="24"/>
              </w:rPr>
              <w:t>离散型分布、连续型分布的模型、适用条件和应用</w:t>
            </w:r>
            <w:r>
              <w:rPr>
                <w:rFonts w:hint="eastAsia"/>
                <w:sz w:val="24"/>
              </w:rPr>
              <w:t>；</w:t>
            </w:r>
            <w:r w:rsidRPr="006531D9">
              <w:rPr>
                <w:rFonts w:hint="eastAsia"/>
                <w:sz w:val="24"/>
              </w:rPr>
              <w:t>排队论的基本概念、排队模型及应用。</w:t>
            </w:r>
            <w:r w:rsidRPr="006531D9">
              <w:rPr>
                <w:sz w:val="24"/>
              </w:rPr>
              <w:t xml:space="preserve"> </w:t>
            </w:r>
          </w:p>
          <w:p w14:paraId="6229A3F6" w14:textId="77777777" w:rsidR="00E94DE9" w:rsidRPr="00AB4DDA" w:rsidRDefault="00E94DE9" w:rsidP="00190505">
            <w:pPr>
              <w:spacing w:line="400" w:lineRule="exact"/>
              <w:ind w:firstLineChars="200" w:firstLine="482"/>
              <w:rPr>
                <w:rFonts w:asciiTheme="minorEastAsia" w:eastAsiaTheme="minorEastAsia" w:hAnsiTheme="minorEastAsia"/>
                <w:b/>
                <w:sz w:val="24"/>
              </w:rPr>
            </w:pPr>
            <w:r w:rsidRPr="00AB4DDA">
              <w:rPr>
                <w:rFonts w:asciiTheme="minorEastAsia" w:eastAsiaTheme="minorEastAsia" w:hAnsiTheme="minorEastAsia" w:hint="eastAsia"/>
                <w:b/>
                <w:sz w:val="24"/>
              </w:rPr>
              <w:t>五、道路通行能力与服务水平</w:t>
            </w:r>
          </w:p>
          <w:p w14:paraId="7283FD1D" w14:textId="77777777" w:rsidR="00E94DE9" w:rsidRDefault="00E94DE9" w:rsidP="00190505">
            <w:pPr>
              <w:spacing w:line="360" w:lineRule="auto"/>
              <w:ind w:firstLineChars="129" w:firstLine="310"/>
              <w:rPr>
                <w:sz w:val="20"/>
                <w:szCs w:val="20"/>
              </w:rPr>
            </w:pPr>
            <w:r w:rsidRPr="006531D9">
              <w:rPr>
                <w:rFonts w:hint="eastAsia"/>
                <w:sz w:val="24"/>
              </w:rPr>
              <w:t>通行能力的定义、影响因素及类别；服务水平的定义和分级；高速公路基本路段的通行能力计算和服务水平分析；平面信号交叉口、无信号交叉口的通行能力计算和服务水平分析。</w:t>
            </w:r>
            <w:r>
              <w:rPr>
                <w:sz w:val="20"/>
                <w:szCs w:val="20"/>
              </w:rPr>
              <w:t xml:space="preserve"> </w:t>
            </w:r>
          </w:p>
          <w:p w14:paraId="4C923F31" w14:textId="77777777" w:rsidR="00E94DE9" w:rsidRPr="00AB4DDA" w:rsidRDefault="00E94DE9" w:rsidP="00190505">
            <w:pPr>
              <w:spacing w:line="400" w:lineRule="exact"/>
              <w:ind w:firstLineChars="200" w:firstLine="482"/>
              <w:rPr>
                <w:rFonts w:asciiTheme="minorEastAsia" w:eastAsiaTheme="minorEastAsia" w:hAnsiTheme="minorEastAsia"/>
                <w:b/>
                <w:sz w:val="24"/>
              </w:rPr>
            </w:pPr>
            <w:r w:rsidRPr="00AB4DDA">
              <w:rPr>
                <w:rFonts w:asciiTheme="minorEastAsia" w:eastAsiaTheme="minorEastAsia" w:hAnsiTheme="minorEastAsia" w:hint="eastAsia"/>
                <w:b/>
                <w:sz w:val="24"/>
              </w:rPr>
              <w:t>六、道路交通规划</w:t>
            </w:r>
          </w:p>
          <w:p w14:paraId="218F05CE" w14:textId="77777777" w:rsidR="00E94DE9" w:rsidRPr="006531D9" w:rsidRDefault="00E94DE9" w:rsidP="00190505">
            <w:pPr>
              <w:spacing w:line="360" w:lineRule="auto"/>
              <w:ind w:firstLineChars="129" w:firstLine="310"/>
              <w:rPr>
                <w:sz w:val="24"/>
              </w:rPr>
            </w:pPr>
            <w:r w:rsidRPr="006531D9">
              <w:rPr>
                <w:rFonts w:hint="eastAsia"/>
                <w:sz w:val="24"/>
              </w:rPr>
              <w:t>交通规划的定义、类型与工作流程</w:t>
            </w:r>
            <w:r>
              <w:rPr>
                <w:rFonts w:hint="eastAsia"/>
                <w:sz w:val="24"/>
              </w:rPr>
              <w:t>；</w:t>
            </w:r>
            <w:r w:rsidRPr="006531D9">
              <w:rPr>
                <w:rFonts w:hint="eastAsia"/>
                <w:sz w:val="24"/>
              </w:rPr>
              <w:t>城市道路交通规划基础信息调查</w:t>
            </w:r>
            <w:r>
              <w:rPr>
                <w:rFonts w:hint="eastAsia"/>
                <w:sz w:val="24"/>
              </w:rPr>
              <w:t>；</w:t>
            </w:r>
            <w:r w:rsidRPr="006531D9">
              <w:rPr>
                <w:rFonts w:hint="eastAsia"/>
                <w:sz w:val="24"/>
              </w:rPr>
              <w:t>城市居民出行生成预测、分布预测、出行方式划分预测和路网分配预测的概念和基本方法</w:t>
            </w:r>
            <w:r>
              <w:rPr>
                <w:rFonts w:hint="eastAsia"/>
                <w:sz w:val="24"/>
              </w:rPr>
              <w:t>；</w:t>
            </w:r>
            <w:r w:rsidRPr="006531D9">
              <w:rPr>
                <w:rFonts w:hint="eastAsia"/>
                <w:sz w:val="24"/>
              </w:rPr>
              <w:t>城市道路交通规划综合评价的原则和内容。</w:t>
            </w:r>
            <w:r w:rsidRPr="006531D9">
              <w:rPr>
                <w:sz w:val="24"/>
              </w:rPr>
              <w:t xml:space="preserve"> </w:t>
            </w:r>
          </w:p>
          <w:p w14:paraId="06DE82DC" w14:textId="77777777" w:rsidR="00E94DE9" w:rsidRPr="00AB4DDA" w:rsidRDefault="00E94DE9" w:rsidP="00190505">
            <w:pPr>
              <w:spacing w:line="400" w:lineRule="exact"/>
              <w:ind w:firstLineChars="200" w:firstLine="482"/>
              <w:rPr>
                <w:rFonts w:asciiTheme="minorEastAsia" w:eastAsiaTheme="minorEastAsia" w:hAnsiTheme="minorEastAsia"/>
                <w:b/>
                <w:sz w:val="24"/>
              </w:rPr>
            </w:pPr>
            <w:r w:rsidRPr="00AB4DDA">
              <w:rPr>
                <w:rFonts w:asciiTheme="minorEastAsia" w:eastAsiaTheme="minorEastAsia" w:hAnsiTheme="minorEastAsia" w:hint="eastAsia"/>
                <w:b/>
                <w:sz w:val="24"/>
              </w:rPr>
              <w:t>七、道路交通管理与控制</w:t>
            </w:r>
          </w:p>
          <w:p w14:paraId="214EEF4A" w14:textId="77777777" w:rsidR="00E94DE9" w:rsidRDefault="00E94DE9" w:rsidP="00190505">
            <w:pPr>
              <w:spacing w:line="360" w:lineRule="auto"/>
              <w:ind w:firstLineChars="129" w:firstLine="310"/>
              <w:rPr>
                <w:sz w:val="20"/>
                <w:szCs w:val="20"/>
              </w:rPr>
            </w:pPr>
            <w:r w:rsidRPr="006531D9">
              <w:rPr>
                <w:rFonts w:hint="eastAsia"/>
                <w:sz w:val="24"/>
              </w:rPr>
              <w:t>交通管理与控制的概念和作用；交通需求管理和系统管</w:t>
            </w:r>
            <w:r>
              <w:rPr>
                <w:rFonts w:hint="eastAsia"/>
                <w:sz w:val="24"/>
              </w:rPr>
              <w:t>理</w:t>
            </w:r>
            <w:r w:rsidRPr="006531D9">
              <w:rPr>
                <w:rFonts w:hint="eastAsia"/>
                <w:sz w:val="24"/>
              </w:rPr>
              <w:t>的定义、主要策略和特点比较；</w:t>
            </w:r>
            <w:r>
              <w:rPr>
                <w:rFonts w:hint="eastAsia"/>
                <w:sz w:val="24"/>
              </w:rPr>
              <w:t>道路交通标志、标线；</w:t>
            </w:r>
            <w:r w:rsidRPr="006531D9">
              <w:rPr>
                <w:rFonts w:hint="eastAsia"/>
                <w:sz w:val="24"/>
              </w:rPr>
              <w:t>交叉口</w:t>
            </w:r>
            <w:r>
              <w:rPr>
                <w:rFonts w:hint="eastAsia"/>
                <w:sz w:val="24"/>
              </w:rPr>
              <w:t>控制方式划分</w:t>
            </w:r>
            <w:r w:rsidRPr="006531D9">
              <w:rPr>
                <w:rFonts w:hint="eastAsia"/>
                <w:sz w:val="24"/>
              </w:rPr>
              <w:t>和选择依据；交叉口信号控制参数和配时方法。</w:t>
            </w:r>
            <w:r>
              <w:rPr>
                <w:sz w:val="20"/>
                <w:szCs w:val="20"/>
              </w:rPr>
              <w:t xml:space="preserve"> </w:t>
            </w:r>
          </w:p>
          <w:p w14:paraId="6C3EBAA7" w14:textId="77777777" w:rsidR="00E94DE9" w:rsidRPr="00EC34D3" w:rsidRDefault="00E94DE9" w:rsidP="00190505">
            <w:pPr>
              <w:spacing w:line="360" w:lineRule="auto"/>
              <w:ind w:firstLineChars="200" w:firstLine="482"/>
              <w:rPr>
                <w:b/>
                <w:sz w:val="24"/>
              </w:rPr>
            </w:pPr>
            <w:r w:rsidRPr="00EC34D3">
              <w:rPr>
                <w:rFonts w:hint="eastAsia"/>
                <w:b/>
                <w:sz w:val="24"/>
              </w:rPr>
              <w:t>参考书目</w:t>
            </w:r>
            <w:r>
              <w:rPr>
                <w:rFonts w:hint="eastAsia"/>
                <w:b/>
                <w:sz w:val="24"/>
              </w:rPr>
              <w:t>：</w:t>
            </w:r>
          </w:p>
          <w:p w14:paraId="3D8B9187" w14:textId="77777777" w:rsidR="00E94DE9" w:rsidRDefault="00E94DE9" w:rsidP="00190505">
            <w:pPr>
              <w:spacing w:line="360" w:lineRule="auto"/>
              <w:ind w:firstLineChars="129" w:firstLine="310"/>
              <w:rPr>
                <w:sz w:val="24"/>
              </w:rPr>
            </w:pPr>
            <w:r>
              <w:rPr>
                <w:rFonts w:hint="eastAsia"/>
                <w:sz w:val="24"/>
              </w:rPr>
              <w:t>王炜</w:t>
            </w:r>
            <w:r>
              <w:rPr>
                <w:rFonts w:hint="eastAsia"/>
                <w:sz w:val="24"/>
              </w:rPr>
              <w:t>,</w:t>
            </w:r>
            <w:r>
              <w:rPr>
                <w:sz w:val="24"/>
              </w:rPr>
              <w:t xml:space="preserve"> </w:t>
            </w:r>
            <w:proofErr w:type="gramStart"/>
            <w:r>
              <w:rPr>
                <w:rFonts w:hint="eastAsia"/>
                <w:sz w:val="24"/>
              </w:rPr>
              <w:t>陈峻</w:t>
            </w:r>
            <w:r>
              <w:rPr>
                <w:rFonts w:hint="eastAsia"/>
                <w:sz w:val="24"/>
              </w:rPr>
              <w:t>,</w:t>
            </w:r>
            <w:r>
              <w:rPr>
                <w:sz w:val="24"/>
              </w:rPr>
              <w:t xml:space="preserve"> </w:t>
            </w:r>
            <w:r>
              <w:rPr>
                <w:rFonts w:hint="eastAsia"/>
                <w:sz w:val="24"/>
              </w:rPr>
              <w:t>过秀</w:t>
            </w:r>
            <w:proofErr w:type="gramEnd"/>
            <w:r>
              <w:rPr>
                <w:rFonts w:hint="eastAsia"/>
                <w:sz w:val="24"/>
              </w:rPr>
              <w:t>成</w:t>
            </w:r>
            <w:r>
              <w:rPr>
                <w:rFonts w:hint="eastAsia"/>
                <w:sz w:val="24"/>
              </w:rPr>
              <w:t>,</w:t>
            </w:r>
            <w:r>
              <w:rPr>
                <w:sz w:val="24"/>
              </w:rPr>
              <w:t xml:space="preserve"> </w:t>
            </w:r>
            <w:r>
              <w:rPr>
                <w:rFonts w:hint="eastAsia"/>
                <w:sz w:val="24"/>
              </w:rPr>
              <w:t>等</w:t>
            </w:r>
            <w:r>
              <w:rPr>
                <w:rFonts w:hint="eastAsia"/>
                <w:sz w:val="24"/>
              </w:rPr>
              <w:t>.</w:t>
            </w:r>
            <w:r>
              <w:rPr>
                <w:sz w:val="24"/>
              </w:rPr>
              <w:t xml:space="preserve"> </w:t>
            </w:r>
            <w:r>
              <w:rPr>
                <w:rFonts w:hint="eastAsia"/>
                <w:sz w:val="24"/>
              </w:rPr>
              <w:t>交通工程学</w:t>
            </w:r>
            <w:r>
              <w:rPr>
                <w:rFonts w:hint="eastAsia"/>
                <w:sz w:val="24"/>
              </w:rPr>
              <w:t>(</w:t>
            </w:r>
            <w:r>
              <w:rPr>
                <w:rFonts w:hint="eastAsia"/>
                <w:sz w:val="24"/>
              </w:rPr>
              <w:t>第</w:t>
            </w:r>
            <w:r>
              <w:rPr>
                <w:rFonts w:hint="eastAsia"/>
                <w:sz w:val="24"/>
              </w:rPr>
              <w:t>3</w:t>
            </w:r>
            <w:r>
              <w:rPr>
                <w:rFonts w:hint="eastAsia"/>
                <w:sz w:val="24"/>
              </w:rPr>
              <w:t>版</w:t>
            </w:r>
            <w:r>
              <w:rPr>
                <w:sz w:val="24"/>
              </w:rPr>
              <w:t>)</w:t>
            </w:r>
            <w:r>
              <w:rPr>
                <w:rFonts w:hint="eastAsia"/>
                <w:sz w:val="24"/>
              </w:rPr>
              <w:t>[</w:t>
            </w:r>
            <w:r>
              <w:rPr>
                <w:sz w:val="24"/>
              </w:rPr>
              <w:t xml:space="preserve">M]. </w:t>
            </w:r>
            <w:r>
              <w:rPr>
                <w:rFonts w:hint="eastAsia"/>
                <w:sz w:val="24"/>
              </w:rPr>
              <w:t>南京</w:t>
            </w:r>
            <w:r>
              <w:rPr>
                <w:rFonts w:hint="eastAsia"/>
                <w:sz w:val="24"/>
              </w:rPr>
              <w:t>:</w:t>
            </w:r>
            <w:r>
              <w:rPr>
                <w:sz w:val="24"/>
              </w:rPr>
              <w:t xml:space="preserve"> </w:t>
            </w:r>
            <w:r>
              <w:rPr>
                <w:rFonts w:hint="eastAsia"/>
                <w:sz w:val="24"/>
              </w:rPr>
              <w:t>东南大学出版社</w:t>
            </w:r>
            <w:r>
              <w:rPr>
                <w:rFonts w:hint="eastAsia"/>
                <w:sz w:val="24"/>
              </w:rPr>
              <w:t>,</w:t>
            </w:r>
            <w:r>
              <w:rPr>
                <w:sz w:val="24"/>
              </w:rPr>
              <w:t xml:space="preserve"> </w:t>
            </w:r>
          </w:p>
          <w:p w14:paraId="2E5AC16F" w14:textId="77777777" w:rsidR="00E94DE9" w:rsidRDefault="00E94DE9" w:rsidP="00190505">
            <w:pPr>
              <w:spacing w:line="400" w:lineRule="exact"/>
              <w:rPr>
                <w:sz w:val="24"/>
              </w:rPr>
            </w:pPr>
            <w:r>
              <w:rPr>
                <w:rFonts w:hint="eastAsia"/>
                <w:sz w:val="24"/>
              </w:rPr>
              <w:t>2</w:t>
            </w:r>
            <w:r>
              <w:rPr>
                <w:sz w:val="24"/>
              </w:rPr>
              <w:t>019.</w:t>
            </w:r>
          </w:p>
          <w:p w14:paraId="6ABB8D8C" w14:textId="77777777" w:rsidR="00E94DE9" w:rsidRPr="00AB4DDA" w:rsidRDefault="00E94DE9" w:rsidP="00190505">
            <w:pPr>
              <w:spacing w:line="400" w:lineRule="exact"/>
              <w:rPr>
                <w:rFonts w:ascii="宋体" w:hAnsi="宋体"/>
                <w:b/>
                <w:color w:val="FF0000"/>
                <w:sz w:val="24"/>
              </w:rPr>
            </w:pPr>
            <w:bookmarkStart w:id="12" w:name="OLE_LINK2"/>
            <w:r w:rsidRPr="00AB4DDA">
              <w:rPr>
                <w:rFonts w:ascii="宋体" w:hAnsi="宋体" w:hint="eastAsia"/>
                <w:b/>
                <w:color w:val="FF0000"/>
                <w:sz w:val="24"/>
              </w:rPr>
              <w:lastRenderedPageBreak/>
              <w:t>科目名称：路基路面工程</w:t>
            </w:r>
          </w:p>
          <w:bookmarkEnd w:id="12"/>
          <w:p w14:paraId="383225FA"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考试范围：</w:t>
            </w:r>
          </w:p>
          <w:p w14:paraId="76E7B3CB"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一、概论</w:t>
            </w:r>
            <w:r w:rsidRPr="00FB507E">
              <w:rPr>
                <w:rFonts w:asciiTheme="minorEastAsia" w:eastAsiaTheme="minorEastAsia" w:hAnsiTheme="minorEastAsia" w:hint="eastAsia"/>
                <w:b/>
                <w:sz w:val="24"/>
              </w:rPr>
              <w:tab/>
            </w:r>
          </w:p>
          <w:p w14:paraId="31E979FE"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1、道路工程发展概况及工程的特点；</w:t>
            </w:r>
          </w:p>
          <w:p w14:paraId="64F9D9DE"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2、影响路基路面稳定的因素；</w:t>
            </w:r>
          </w:p>
          <w:p w14:paraId="6027F642"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3、路基土的分类；</w:t>
            </w:r>
          </w:p>
          <w:p w14:paraId="781F2F4B"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4、公路自然区划；</w:t>
            </w:r>
          </w:p>
          <w:p w14:paraId="5F6650F9"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5、路基水温状况及干湿类型；</w:t>
            </w:r>
          </w:p>
          <w:p w14:paraId="733D3CB1"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6、路面结构及层位功能；</w:t>
            </w:r>
          </w:p>
          <w:p w14:paraId="0F4E4325"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7、路面的等级与分类</w:t>
            </w:r>
          </w:p>
          <w:p w14:paraId="4872AB32"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二、路基土特性及设计参数</w:t>
            </w:r>
            <w:r w:rsidRPr="00FB507E">
              <w:rPr>
                <w:rFonts w:asciiTheme="minorEastAsia" w:eastAsiaTheme="minorEastAsia" w:hAnsiTheme="minorEastAsia" w:hint="eastAsia"/>
                <w:b/>
                <w:sz w:val="24"/>
              </w:rPr>
              <w:tab/>
            </w:r>
          </w:p>
          <w:p w14:paraId="721E8550"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1、行车荷载；</w:t>
            </w:r>
          </w:p>
          <w:p w14:paraId="17ED3A56"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2、环境因素影响；</w:t>
            </w:r>
          </w:p>
          <w:p w14:paraId="02E3BADB"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3、土基的力学强度特性；</w:t>
            </w:r>
          </w:p>
          <w:p w14:paraId="75840D37"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4、土基的承载力；</w:t>
            </w:r>
          </w:p>
          <w:p w14:paraId="65FBF6E2"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5、路基的变形、破坏及防治；</w:t>
            </w:r>
          </w:p>
          <w:p w14:paraId="0E3B2F45"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6、路面材料的力学强度特性。</w:t>
            </w:r>
          </w:p>
          <w:p w14:paraId="0F912484"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三、一般路基设计</w:t>
            </w:r>
            <w:r w:rsidRPr="00FB507E">
              <w:rPr>
                <w:rFonts w:asciiTheme="minorEastAsia" w:eastAsiaTheme="minorEastAsia" w:hAnsiTheme="minorEastAsia" w:hint="eastAsia"/>
                <w:b/>
                <w:sz w:val="24"/>
              </w:rPr>
              <w:tab/>
            </w:r>
          </w:p>
          <w:p w14:paraId="4E328324"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1、路基设计的一般要求；</w:t>
            </w:r>
          </w:p>
          <w:p w14:paraId="02DDD5D9"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2、路基的类型与构造；</w:t>
            </w:r>
          </w:p>
          <w:p w14:paraId="13618A2D"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3、路基设计；</w:t>
            </w:r>
          </w:p>
          <w:p w14:paraId="1FFE9780"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4、路基附属设施设计。</w:t>
            </w:r>
          </w:p>
          <w:p w14:paraId="0506C7FE"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四、路基稳定性分析计算</w:t>
            </w:r>
            <w:r w:rsidRPr="00FB507E">
              <w:rPr>
                <w:rFonts w:asciiTheme="minorEastAsia" w:eastAsiaTheme="minorEastAsia" w:hAnsiTheme="minorEastAsia" w:hint="eastAsia"/>
                <w:b/>
                <w:sz w:val="24"/>
              </w:rPr>
              <w:tab/>
            </w:r>
          </w:p>
          <w:p w14:paraId="7033217B"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1、概述；</w:t>
            </w:r>
          </w:p>
          <w:p w14:paraId="74984D16"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2、直线滑动面的边坡稳定性分析；</w:t>
            </w:r>
          </w:p>
          <w:p w14:paraId="11D24A4B"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3、折线滑动面的边坡稳定性分析；</w:t>
            </w:r>
          </w:p>
          <w:p w14:paraId="4B78D81E"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4、曲线滑动面的边坡稳定性分析。</w:t>
            </w:r>
          </w:p>
          <w:p w14:paraId="7607CB90"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五、路基防护与加固</w:t>
            </w:r>
            <w:r w:rsidRPr="00FB507E">
              <w:rPr>
                <w:rFonts w:asciiTheme="minorEastAsia" w:eastAsiaTheme="minorEastAsia" w:hAnsiTheme="minorEastAsia" w:hint="eastAsia"/>
                <w:b/>
                <w:sz w:val="24"/>
              </w:rPr>
              <w:tab/>
            </w:r>
          </w:p>
          <w:p w14:paraId="24195D42"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1、概述；</w:t>
            </w:r>
          </w:p>
          <w:p w14:paraId="7C1B6FE2"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2、坡面防护；</w:t>
            </w:r>
          </w:p>
          <w:p w14:paraId="43A0392C"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3、冲刷防护；</w:t>
            </w:r>
          </w:p>
          <w:p w14:paraId="74BE216D"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4、软土地基加固。</w:t>
            </w:r>
          </w:p>
          <w:p w14:paraId="3D1547A3"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六、挡土墙设计</w:t>
            </w:r>
            <w:r w:rsidRPr="00FB507E">
              <w:rPr>
                <w:rFonts w:asciiTheme="minorEastAsia" w:eastAsiaTheme="minorEastAsia" w:hAnsiTheme="minorEastAsia" w:hint="eastAsia"/>
                <w:b/>
                <w:sz w:val="24"/>
              </w:rPr>
              <w:tab/>
            </w:r>
          </w:p>
          <w:p w14:paraId="746A0790"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1、概述；</w:t>
            </w:r>
          </w:p>
          <w:p w14:paraId="22B106DE"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lastRenderedPageBreak/>
              <w:t>2、挡土墙的构造与布置；</w:t>
            </w:r>
          </w:p>
          <w:p w14:paraId="7C612752"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3、挡土墙土压力计算；</w:t>
            </w:r>
          </w:p>
          <w:p w14:paraId="362E693B"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4、挡土墙设计总则；</w:t>
            </w:r>
          </w:p>
          <w:p w14:paraId="2D87BA67"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5、重力式挡土墙设计。</w:t>
            </w:r>
          </w:p>
          <w:p w14:paraId="4B06BD36"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七、土质路基施工</w:t>
            </w:r>
            <w:r w:rsidRPr="00FB507E">
              <w:rPr>
                <w:rFonts w:asciiTheme="minorEastAsia" w:eastAsiaTheme="minorEastAsia" w:hAnsiTheme="minorEastAsia" w:hint="eastAsia"/>
                <w:b/>
                <w:sz w:val="24"/>
              </w:rPr>
              <w:tab/>
            </w:r>
          </w:p>
          <w:p w14:paraId="5C959882"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1、概述；</w:t>
            </w:r>
          </w:p>
          <w:p w14:paraId="72088F89"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2、施工要点；</w:t>
            </w:r>
          </w:p>
          <w:p w14:paraId="4D777294"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3、路基压实。</w:t>
            </w:r>
          </w:p>
          <w:p w14:paraId="7A7382AF"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八、交通荷载与路面材料设计参数</w:t>
            </w:r>
            <w:r w:rsidRPr="00FB507E">
              <w:rPr>
                <w:rFonts w:asciiTheme="minorEastAsia" w:eastAsiaTheme="minorEastAsia" w:hAnsiTheme="minorEastAsia" w:hint="eastAsia"/>
                <w:b/>
                <w:sz w:val="24"/>
              </w:rPr>
              <w:tab/>
            </w:r>
          </w:p>
          <w:p w14:paraId="3C697B7F"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1、交通荷载；</w:t>
            </w:r>
          </w:p>
          <w:p w14:paraId="35B37DCC"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2、交通调查；</w:t>
            </w:r>
          </w:p>
          <w:p w14:paraId="41EDB99A"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3、标准轴载及轴载换算；</w:t>
            </w:r>
          </w:p>
          <w:p w14:paraId="57F60F27"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4、路面材料设计参数</w:t>
            </w:r>
          </w:p>
          <w:p w14:paraId="15B02C94"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九、沥青路面</w:t>
            </w:r>
          </w:p>
          <w:p w14:paraId="22AAE257"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1、概述；</w:t>
            </w:r>
          </w:p>
          <w:p w14:paraId="10B9DC68"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2、沥青路面材料的结构与力学特性；</w:t>
            </w:r>
          </w:p>
          <w:p w14:paraId="4549291E"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3、沥青路面的稳定性与耐久性；</w:t>
            </w:r>
          </w:p>
          <w:p w14:paraId="22BB4B9A"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4、沥青路面的原材料；</w:t>
            </w:r>
          </w:p>
          <w:p w14:paraId="06501569"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5、沥青混合料组成设计；</w:t>
            </w:r>
          </w:p>
          <w:p w14:paraId="4952150A"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6、沥青路面施工与质量控制。</w:t>
            </w:r>
          </w:p>
          <w:p w14:paraId="6CFE0DCD"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十、沥青路面设计</w:t>
            </w:r>
          </w:p>
          <w:p w14:paraId="69646443"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1、概述；</w:t>
            </w:r>
          </w:p>
          <w:p w14:paraId="4B6742AB"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2、弹性层状体系理论简介；</w:t>
            </w:r>
          </w:p>
          <w:p w14:paraId="53757C47"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3、沥青路面结构组合设计；</w:t>
            </w:r>
          </w:p>
          <w:p w14:paraId="5D2D87AF"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4、我国沥青路面设计方法；</w:t>
            </w:r>
          </w:p>
          <w:p w14:paraId="36BB20E3"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5、外国沥青路面设计方法简介；</w:t>
            </w:r>
          </w:p>
          <w:p w14:paraId="43E975E9"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十一、水泥混凝土路面</w:t>
            </w:r>
            <w:r w:rsidRPr="00FB507E">
              <w:rPr>
                <w:rFonts w:asciiTheme="minorEastAsia" w:eastAsiaTheme="minorEastAsia" w:hAnsiTheme="minorEastAsia" w:hint="eastAsia"/>
                <w:b/>
                <w:sz w:val="24"/>
              </w:rPr>
              <w:tab/>
            </w:r>
          </w:p>
          <w:p w14:paraId="6E5D567D"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1、概述；</w:t>
            </w:r>
          </w:p>
          <w:p w14:paraId="0DCBFA5D"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2、水泥混凝土路面构造；</w:t>
            </w:r>
          </w:p>
          <w:p w14:paraId="65508C7D"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3、水泥混凝土路面的原材料；</w:t>
            </w:r>
          </w:p>
          <w:p w14:paraId="5E2A74EB"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4、路面混凝土配合比；</w:t>
            </w:r>
          </w:p>
          <w:p w14:paraId="1DD44F96"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5、水泥混凝土路面施工与质量控制。</w:t>
            </w:r>
          </w:p>
          <w:p w14:paraId="74FDFCC3"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十二、水泥混凝土路面设计</w:t>
            </w:r>
            <w:r w:rsidRPr="00FB507E">
              <w:rPr>
                <w:rFonts w:asciiTheme="minorEastAsia" w:eastAsiaTheme="minorEastAsia" w:hAnsiTheme="minorEastAsia" w:hint="eastAsia"/>
                <w:b/>
                <w:sz w:val="24"/>
              </w:rPr>
              <w:tab/>
            </w:r>
          </w:p>
          <w:p w14:paraId="4ED6CBC9"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1、概述；</w:t>
            </w:r>
          </w:p>
          <w:p w14:paraId="2154BD1B"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lastRenderedPageBreak/>
              <w:t>2、弹性地基板体系理论简介；</w:t>
            </w:r>
          </w:p>
          <w:p w14:paraId="4AE77B8A"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3、水泥混凝土路面应力分析；</w:t>
            </w:r>
          </w:p>
          <w:p w14:paraId="2D7B48F5"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4、水泥混凝土路面可靠度设计；</w:t>
            </w:r>
          </w:p>
          <w:p w14:paraId="6DAAA117"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5、水泥混凝土路面结构组合设计；</w:t>
            </w:r>
          </w:p>
          <w:p w14:paraId="45F2D123"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6、我国水泥混凝土路面设计方法；</w:t>
            </w:r>
          </w:p>
          <w:p w14:paraId="0F4E0735"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7、外国混凝土路面设计方法简介。</w:t>
            </w:r>
          </w:p>
          <w:p w14:paraId="3F77276A" w14:textId="77777777" w:rsidR="00E94DE9" w:rsidRPr="00FB507E" w:rsidRDefault="00E94DE9" w:rsidP="00190505">
            <w:pPr>
              <w:spacing w:line="400" w:lineRule="exact"/>
              <w:rPr>
                <w:rFonts w:asciiTheme="minorEastAsia" w:eastAsiaTheme="minorEastAsia" w:hAnsiTheme="minorEastAsia"/>
                <w:b/>
                <w:sz w:val="24"/>
              </w:rPr>
            </w:pPr>
            <w:r w:rsidRPr="00FB507E">
              <w:rPr>
                <w:rFonts w:asciiTheme="minorEastAsia" w:eastAsiaTheme="minorEastAsia" w:hAnsiTheme="minorEastAsia" w:hint="eastAsia"/>
                <w:b/>
                <w:sz w:val="24"/>
              </w:rPr>
              <w:t>十三、路基路面排水设计</w:t>
            </w:r>
            <w:r w:rsidRPr="00FB507E">
              <w:rPr>
                <w:rFonts w:asciiTheme="minorEastAsia" w:eastAsiaTheme="minorEastAsia" w:hAnsiTheme="minorEastAsia" w:hint="eastAsia"/>
                <w:b/>
                <w:sz w:val="24"/>
              </w:rPr>
              <w:tab/>
            </w:r>
          </w:p>
          <w:p w14:paraId="592FD8F6"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1、概述；</w:t>
            </w:r>
          </w:p>
          <w:p w14:paraId="1BA32BD6"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2、路基排水设备的构造与布置；</w:t>
            </w:r>
          </w:p>
          <w:p w14:paraId="5DD57BBE"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 xml:space="preserve">3、路面排水设计。 </w:t>
            </w:r>
          </w:p>
          <w:p w14:paraId="61F92168" w14:textId="77777777" w:rsidR="00E94DE9" w:rsidRPr="00FB507E" w:rsidRDefault="00E94DE9" w:rsidP="00190505">
            <w:pPr>
              <w:spacing w:line="400" w:lineRule="exact"/>
              <w:rPr>
                <w:rFonts w:asciiTheme="minorEastAsia" w:eastAsiaTheme="minorEastAsia" w:hAnsiTheme="minorEastAsia"/>
                <w:b/>
                <w:bCs/>
                <w:sz w:val="24"/>
              </w:rPr>
            </w:pPr>
            <w:r w:rsidRPr="00FB507E">
              <w:rPr>
                <w:rFonts w:asciiTheme="minorEastAsia" w:eastAsiaTheme="minorEastAsia" w:hAnsiTheme="minorEastAsia" w:hint="eastAsia"/>
                <w:b/>
                <w:bCs/>
                <w:sz w:val="24"/>
              </w:rPr>
              <w:t>参考书目：</w:t>
            </w:r>
          </w:p>
          <w:p w14:paraId="2D837683" w14:textId="77777777" w:rsidR="00E94DE9" w:rsidRPr="00FB507E" w:rsidRDefault="00E94DE9" w:rsidP="00190505">
            <w:pPr>
              <w:spacing w:line="400" w:lineRule="exact"/>
              <w:ind w:firstLineChars="200" w:firstLine="480"/>
              <w:rPr>
                <w:rFonts w:asciiTheme="minorEastAsia" w:eastAsiaTheme="minorEastAsia" w:hAnsiTheme="minorEastAsia"/>
                <w:sz w:val="24"/>
              </w:rPr>
            </w:pPr>
            <w:r w:rsidRPr="00FB507E">
              <w:rPr>
                <w:rFonts w:asciiTheme="minorEastAsia" w:eastAsiaTheme="minorEastAsia" w:hAnsiTheme="minorEastAsia" w:hint="eastAsia"/>
                <w:sz w:val="24"/>
              </w:rPr>
              <w:t>[1] 黄晓明. 路基路面工程（第6版），北京，人民交通出版社，2023.05</w:t>
            </w:r>
          </w:p>
          <w:p w14:paraId="2766505D" w14:textId="77777777" w:rsidR="00E94DE9" w:rsidRPr="00FB507E" w:rsidRDefault="00E94DE9" w:rsidP="00190505">
            <w:pPr>
              <w:spacing w:line="400" w:lineRule="exact"/>
              <w:rPr>
                <w:sz w:val="24"/>
              </w:rPr>
            </w:pPr>
          </w:p>
        </w:tc>
      </w:tr>
    </w:tbl>
    <w:p w14:paraId="1500ED79" w14:textId="77777777" w:rsidR="00E94DE9" w:rsidRDefault="00E94DE9" w:rsidP="00E94DE9">
      <w:pPr>
        <w:rPr>
          <w:rFonts w:ascii="宋体" w:hAnsi="宋体"/>
          <w:sz w:val="24"/>
        </w:rPr>
      </w:pPr>
    </w:p>
    <w:p w14:paraId="573F89E7" w14:textId="77777777" w:rsidR="00E94DE9" w:rsidRPr="00E94DE9" w:rsidRDefault="00E94DE9">
      <w:pPr>
        <w:rPr>
          <w:rFonts w:ascii="宋体" w:hAnsi="宋体" w:hint="eastAsia"/>
          <w:sz w:val="24"/>
        </w:rPr>
      </w:pPr>
    </w:p>
    <w:sectPr w:rsidR="00E94DE9" w:rsidRPr="00E94D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GreekC">
    <w:altName w:val="Courier New"/>
    <w:charset w:val="00"/>
    <w:family w:val="auto"/>
    <w:pitch w:val="default"/>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256"/>
    <w:rsid w:val="0000076B"/>
    <w:rsid w:val="000011E4"/>
    <w:rsid w:val="0000546B"/>
    <w:rsid w:val="00016A14"/>
    <w:rsid w:val="00024862"/>
    <w:rsid w:val="000315D4"/>
    <w:rsid w:val="0007016D"/>
    <w:rsid w:val="000D65F9"/>
    <w:rsid w:val="00134198"/>
    <w:rsid w:val="0014221F"/>
    <w:rsid w:val="00176BB4"/>
    <w:rsid w:val="001776F4"/>
    <w:rsid w:val="001910C4"/>
    <w:rsid w:val="001B2CE6"/>
    <w:rsid w:val="001C135F"/>
    <w:rsid w:val="001F0EDD"/>
    <w:rsid w:val="00200FBC"/>
    <w:rsid w:val="002620C7"/>
    <w:rsid w:val="00283BB0"/>
    <w:rsid w:val="00297996"/>
    <w:rsid w:val="002A17E4"/>
    <w:rsid w:val="002C3EFA"/>
    <w:rsid w:val="002E096E"/>
    <w:rsid w:val="00334007"/>
    <w:rsid w:val="0038732E"/>
    <w:rsid w:val="003A5F25"/>
    <w:rsid w:val="003E0C43"/>
    <w:rsid w:val="0041780A"/>
    <w:rsid w:val="004B4D2C"/>
    <w:rsid w:val="00513033"/>
    <w:rsid w:val="00542DF4"/>
    <w:rsid w:val="005B4DE5"/>
    <w:rsid w:val="005B682C"/>
    <w:rsid w:val="00603687"/>
    <w:rsid w:val="00612E85"/>
    <w:rsid w:val="00677F2F"/>
    <w:rsid w:val="00684E80"/>
    <w:rsid w:val="006973FD"/>
    <w:rsid w:val="00703AB1"/>
    <w:rsid w:val="00717606"/>
    <w:rsid w:val="00756E54"/>
    <w:rsid w:val="007B32D0"/>
    <w:rsid w:val="007C584F"/>
    <w:rsid w:val="007D665D"/>
    <w:rsid w:val="00820656"/>
    <w:rsid w:val="00873495"/>
    <w:rsid w:val="008C2B5C"/>
    <w:rsid w:val="008D0B16"/>
    <w:rsid w:val="008D7CE8"/>
    <w:rsid w:val="008F5770"/>
    <w:rsid w:val="00901A22"/>
    <w:rsid w:val="00910EBB"/>
    <w:rsid w:val="009134F3"/>
    <w:rsid w:val="00963D4D"/>
    <w:rsid w:val="009C03B0"/>
    <w:rsid w:val="009E4195"/>
    <w:rsid w:val="00A05C61"/>
    <w:rsid w:val="00A131D0"/>
    <w:rsid w:val="00A2167F"/>
    <w:rsid w:val="00A27772"/>
    <w:rsid w:val="00A37E8F"/>
    <w:rsid w:val="00A556AF"/>
    <w:rsid w:val="00A6072D"/>
    <w:rsid w:val="00A70F6F"/>
    <w:rsid w:val="00A72F3A"/>
    <w:rsid w:val="00A843A0"/>
    <w:rsid w:val="00B032B7"/>
    <w:rsid w:val="00BE52C7"/>
    <w:rsid w:val="00C009F2"/>
    <w:rsid w:val="00C315DE"/>
    <w:rsid w:val="00D20001"/>
    <w:rsid w:val="00D5102E"/>
    <w:rsid w:val="00D87FEE"/>
    <w:rsid w:val="00D971A2"/>
    <w:rsid w:val="00DA5130"/>
    <w:rsid w:val="00E22903"/>
    <w:rsid w:val="00E37256"/>
    <w:rsid w:val="00E52088"/>
    <w:rsid w:val="00E752C7"/>
    <w:rsid w:val="00E94DE9"/>
    <w:rsid w:val="00EB76A6"/>
    <w:rsid w:val="00EE27DA"/>
    <w:rsid w:val="00F154B1"/>
    <w:rsid w:val="00F21051"/>
    <w:rsid w:val="00F22936"/>
    <w:rsid w:val="00F4516D"/>
    <w:rsid w:val="00F539BA"/>
    <w:rsid w:val="00F62ABB"/>
    <w:rsid w:val="00F976EE"/>
    <w:rsid w:val="00FC1B8D"/>
    <w:rsid w:val="0FF56BCB"/>
    <w:rsid w:val="6A7C60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8F4A39-1E51-4A51-B884-B320FEFC7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pPr>
      <w:widowControl/>
      <w:spacing w:before="100" w:beforeAutospacing="1" w:after="100" w:afterAutospacing="1"/>
      <w:jc w:val="left"/>
    </w:pPr>
    <w:rPr>
      <w:rFonts w:ascii="宋体" w:hAnsi="宋体" w:cs="宋体"/>
      <w:kern w:val="0"/>
      <w:sz w:val="24"/>
    </w:rPr>
  </w:style>
  <w:style w:type="character" w:customStyle="1" w:styleId="Char1">
    <w:name w:val="页眉 Char"/>
    <w:basedOn w:val="a0"/>
    <w:link w:val="a5"/>
    <w:uiPriority w:val="99"/>
    <w:rPr>
      <w:rFonts w:ascii="Times New Roman" w:eastAsia="宋体" w:hAnsi="Times New Roman" w:cs="Times New Roman"/>
      <w:sz w:val="18"/>
      <w:szCs w:val="18"/>
    </w:rPr>
  </w:style>
  <w:style w:type="character" w:customStyle="1" w:styleId="Char0">
    <w:name w:val="页脚 Char"/>
    <w:basedOn w:val="a0"/>
    <w:link w:val="a4"/>
    <w:uiPriority w:val="99"/>
    <w:rPr>
      <w:rFonts w:ascii="Times New Roman" w:eastAsia="宋体" w:hAnsi="Times New Roman" w:cs="Times New Roman"/>
      <w:sz w:val="18"/>
      <w:szCs w:val="18"/>
    </w:rPr>
  </w:style>
  <w:style w:type="paragraph" w:styleId="a7">
    <w:name w:val="List Paragraph"/>
    <w:basedOn w:val="a"/>
    <w:uiPriority w:val="34"/>
    <w:qFormat/>
    <w:pPr>
      <w:ind w:firstLineChars="200" w:firstLine="420"/>
    </w:pPr>
  </w:style>
  <w:style w:type="paragraph" w:customStyle="1" w:styleId="1">
    <w:name w:val="列出段落1"/>
    <w:basedOn w:val="a"/>
    <w:uiPriority w:val="34"/>
    <w:qFormat/>
    <w:pPr>
      <w:ind w:firstLineChars="200" w:firstLine="420"/>
    </w:pPr>
  </w:style>
  <w:style w:type="character" w:customStyle="1" w:styleId="Char">
    <w:name w:val="批注框文本 Char"/>
    <w:basedOn w:val="a0"/>
    <w:link w:val="a3"/>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1301</Words>
  <Characters>7417</Characters>
  <Application>Microsoft Office Word</Application>
  <DocSecurity>0</DocSecurity>
  <Lines>61</Lines>
  <Paragraphs>17</Paragraphs>
  <ScaleCrop>false</ScaleCrop>
  <Company>sdut</Company>
  <LinksUpToDate>false</LinksUpToDate>
  <CharactersWithSpaces>8701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cp:lastModifiedBy>
  <cp:revision>2</cp:revision>
  <cp:lastPrinted>2019-07-09T03:45:00Z</cp:lastPrinted>
  <dcterms:created xsi:type="dcterms:W3CDTF">2026-01-13T00:46:00Z</dcterms:created>
  <dcterms:modified xsi:type="dcterms:W3CDTF">2026-01-13T00:46:00Z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eyJoZGlkIjoiOTUwYmVmM2QwNzBiNDQwOWVmYmQ0ZGNiN2YwMDI0MGQiLCJ1c2VySWQiOiI2NDU0Mjc5OTQifQ==</vt:lpwstr>
  </property>
  <property fmtid="{D5CDD505-2E9C-101B-9397-08002B2CF9AE}" pid="4" name="ICV">
    <vt:lpwstr>D4F2D5887C0D4419B3B83E964E598C7E_12</vt:lpwstr>
  </property>
</Properties>
</file>